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90552" w:rsidR="00190552" w:rsidP="00190552" w:rsidRDefault="00190552" w14:paraId="79E1B676" w14:textId="77777777">
      <w:pPr>
        <w:spacing w:after="0" w:line="240" w:lineRule="auto"/>
        <w:rPr>
          <w:rFonts w:asciiTheme="majorHAnsi" w:hAnsiTheme="majorHAnsi"/>
        </w:rPr>
      </w:pPr>
    </w:p>
    <w:sdt>
      <w:sdtPr>
        <w:id w:val="4312580"/>
        <w:docPartObj>
          <w:docPartGallery w:val="Cover Pages"/>
          <w:docPartUnique/>
        </w:docPartObj>
      </w:sdtPr>
      <w:sdtEndPr/>
      <w:sdtContent>
        <w:p w:rsidR="00190552" w:rsidP="00AF41E8" w:rsidRDefault="00190552" w14:paraId="6321BEFB" w14:textId="3B874647">
          <w:pPr>
            <w:jc w:val="center"/>
          </w:pPr>
        </w:p>
        <w:p w:rsidR="006B3A27" w:rsidP="00AF41E8" w:rsidRDefault="00775985" w14:paraId="20A8959A" w14:textId="1834A444">
          <w:pPr>
            <w:jc w:val="center"/>
            <w:rPr>
              <w:b/>
              <w:sz w:val="56"/>
              <w:szCs w:val="56"/>
            </w:rPr>
          </w:pPr>
          <w:r>
            <w:rPr>
              <w:rFonts w:cstheme="minorHAnsi"/>
              <w:b/>
              <w:noProof/>
              <w:sz w:val="56"/>
              <w:szCs w:val="56"/>
            </w:rPr>
            <w:drawing>
              <wp:anchor distT="0" distB="0" distL="114300" distR="114300" simplePos="0" relativeHeight="251658240" behindDoc="0" locked="0" layoutInCell="1" allowOverlap="1" wp14:anchorId="1F1C38C6" wp14:editId="13800D47">
                <wp:simplePos x="0" y="0"/>
                <wp:positionH relativeFrom="column">
                  <wp:posOffset>304800</wp:posOffset>
                </wp:positionH>
                <wp:positionV relativeFrom="paragraph">
                  <wp:posOffset>189230</wp:posOffset>
                </wp:positionV>
                <wp:extent cx="1466850" cy="1466850"/>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66850" cy="1466850"/>
                        </a:xfrm>
                        <a:prstGeom prst="rect">
                          <a:avLst/>
                        </a:prstGeom>
                      </pic:spPr>
                    </pic:pic>
                  </a:graphicData>
                </a:graphic>
                <wp14:sizeRelH relativeFrom="margin">
                  <wp14:pctWidth>0</wp14:pctWidth>
                </wp14:sizeRelH>
                <wp14:sizeRelV relativeFrom="margin">
                  <wp14:pctHeight>0</wp14:pctHeight>
                </wp14:sizeRelV>
              </wp:anchor>
            </w:drawing>
          </w:r>
        </w:p>
        <w:p w:rsidRPr="006B3A27" w:rsidR="006B3A27" w:rsidP="00AF41E8" w:rsidRDefault="00775985" w14:paraId="7E7FF66E" w14:textId="4470031F">
          <w:pPr>
            <w:jc w:val="center"/>
            <w:rPr>
              <w:rFonts w:cstheme="minorHAnsi"/>
              <w:b/>
              <w:sz w:val="56"/>
              <w:szCs w:val="56"/>
            </w:rPr>
          </w:pPr>
          <w:r>
            <w:rPr>
              <w:rFonts w:cstheme="minorHAnsi"/>
              <w:b/>
              <w:sz w:val="56"/>
              <w:szCs w:val="56"/>
            </w:rPr>
            <w:t>United Way</w:t>
          </w:r>
          <w:r w:rsidRPr="006B3A27" w:rsidR="006B3A27">
            <w:rPr>
              <w:rFonts w:cstheme="minorHAnsi"/>
              <w:b/>
              <w:sz w:val="56"/>
              <w:szCs w:val="56"/>
            </w:rPr>
            <w:t xml:space="preserve"> Corps</w:t>
          </w:r>
        </w:p>
        <w:p w:rsidR="006B3A27" w:rsidP="00AF41E8" w:rsidRDefault="00775985" w14:paraId="0E1DD0BA" w14:textId="121712E7">
          <w:pPr>
            <w:jc w:val="center"/>
            <w:rPr>
              <w:rFonts w:cstheme="minorHAnsi"/>
              <w:b/>
              <w:sz w:val="56"/>
              <w:szCs w:val="56"/>
            </w:rPr>
          </w:pPr>
          <w:r>
            <w:rPr>
              <w:rFonts w:cstheme="minorHAnsi"/>
              <w:b/>
              <w:sz w:val="56"/>
              <w:szCs w:val="56"/>
            </w:rPr>
            <w:t>2021-2022</w:t>
          </w:r>
        </w:p>
        <w:p w:rsidRPr="006B3A27" w:rsidR="00AF41E8" w:rsidP="00AF41E8" w:rsidRDefault="00AF41E8" w14:paraId="28DD1F4D" w14:textId="77777777">
          <w:pPr>
            <w:jc w:val="center"/>
            <w:rPr>
              <w:rFonts w:cstheme="minorHAnsi"/>
              <w:b/>
              <w:sz w:val="56"/>
              <w:szCs w:val="56"/>
            </w:rPr>
          </w:pPr>
          <w:r w:rsidRPr="006B3A27">
            <w:rPr>
              <w:rFonts w:cstheme="minorHAnsi"/>
              <w:b/>
              <w:sz w:val="56"/>
              <w:szCs w:val="56"/>
            </w:rPr>
            <w:t>Host Site Information and Application Form</w:t>
          </w:r>
        </w:p>
        <w:p w:rsidRPr="006B3A27" w:rsidR="006B3A27" w:rsidP="00AF41E8" w:rsidRDefault="00775985" w14:paraId="46069B7F" w14:textId="2F656260">
          <w:pPr>
            <w:spacing w:after="0"/>
            <w:jc w:val="center"/>
            <w:rPr>
              <w:rFonts w:cstheme="minorHAnsi"/>
              <w:sz w:val="24"/>
              <w:szCs w:val="24"/>
            </w:rPr>
          </w:pPr>
          <w:r>
            <w:rPr>
              <w:rFonts w:cstheme="minorHAnsi"/>
              <w:sz w:val="24"/>
              <w:szCs w:val="24"/>
            </w:rPr>
            <w:t>Kjrsten “KJ” Abel Ruch</w:t>
          </w:r>
        </w:p>
        <w:p w:rsidRPr="006B3A27" w:rsidR="00AF41E8" w:rsidP="00AF41E8" w:rsidRDefault="006B3A27" w14:paraId="06883EC4" w14:textId="7C95FE82">
          <w:pPr>
            <w:spacing w:after="0"/>
            <w:jc w:val="center"/>
            <w:rPr>
              <w:rFonts w:cstheme="minorHAnsi"/>
              <w:sz w:val="24"/>
              <w:szCs w:val="24"/>
            </w:rPr>
          </w:pPr>
          <w:r w:rsidRPr="006B3A27">
            <w:rPr>
              <w:rFonts w:cstheme="minorHAnsi"/>
              <w:sz w:val="24"/>
              <w:szCs w:val="24"/>
            </w:rPr>
            <w:t>Director</w:t>
          </w:r>
          <w:r w:rsidR="00775985">
            <w:rPr>
              <w:rFonts w:cstheme="minorHAnsi"/>
              <w:sz w:val="24"/>
              <w:szCs w:val="24"/>
            </w:rPr>
            <w:t>, Community Engagement</w:t>
          </w:r>
        </w:p>
        <w:p w:rsidRPr="006B3A27" w:rsidR="006B3A27" w:rsidP="00AF41E8" w:rsidRDefault="00775985" w14:paraId="33DCA0B2" w14:textId="1372C95F">
          <w:pPr>
            <w:spacing w:after="0"/>
            <w:jc w:val="center"/>
            <w:rPr>
              <w:rFonts w:cstheme="minorHAnsi"/>
              <w:sz w:val="24"/>
              <w:szCs w:val="24"/>
            </w:rPr>
          </w:pPr>
          <w:r>
            <w:rPr>
              <w:rFonts w:cstheme="minorHAnsi"/>
              <w:sz w:val="24"/>
              <w:szCs w:val="24"/>
            </w:rPr>
            <w:t>United Way of Douglas Count</w:t>
          </w:r>
          <w:r w:rsidR="000F69F0">
            <w:rPr>
              <w:rFonts w:cstheme="minorHAnsi"/>
              <w:sz w:val="24"/>
              <w:szCs w:val="24"/>
            </w:rPr>
            <w:t>y</w:t>
          </w:r>
        </w:p>
        <w:p w:rsidRPr="006B3A27" w:rsidR="00AF41E8" w:rsidP="00AF41E8" w:rsidRDefault="00C824E8" w14:paraId="320DAF0C" w14:textId="18DDE3A4">
          <w:pPr>
            <w:spacing w:after="0"/>
            <w:jc w:val="center"/>
            <w:rPr>
              <w:rFonts w:cstheme="minorHAnsi"/>
              <w:color w:val="000000"/>
              <w:sz w:val="24"/>
              <w:szCs w:val="24"/>
            </w:rPr>
          </w:pPr>
          <w:hyperlink w:history="1" r:id="rId12">
            <w:r w:rsidR="000F69F0">
              <w:rPr>
                <w:rStyle w:val="Hyperlink"/>
                <w:rFonts w:cstheme="minorHAnsi"/>
                <w:sz w:val="24"/>
                <w:szCs w:val="24"/>
              </w:rPr>
              <w:t>kabelruch@unitedwaydgco.org</w:t>
            </w:r>
          </w:hyperlink>
        </w:p>
        <w:p w:rsidRPr="006B3A27" w:rsidR="006B3A27" w:rsidP="00AF41E8" w:rsidRDefault="006B3A27" w14:paraId="520125CB" w14:textId="77777777">
          <w:pPr>
            <w:spacing w:after="0"/>
            <w:jc w:val="center"/>
            <w:rPr>
              <w:rFonts w:cstheme="minorHAnsi"/>
              <w:sz w:val="28"/>
              <w:szCs w:val="28"/>
            </w:rPr>
          </w:pPr>
        </w:p>
        <w:p w:rsidRPr="006B3A27" w:rsidR="006B3A27" w:rsidP="006B3A27" w:rsidRDefault="00D113A2" w14:paraId="1113ACB3" w14:textId="248F951C">
          <w:pPr>
            <w:shd w:val="clear" w:color="auto" w:fill="FFFFFF"/>
            <w:spacing w:before="120" w:after="120" w:line="240" w:lineRule="auto"/>
            <w:jc w:val="center"/>
            <w:rPr>
              <w:rFonts w:eastAsia="Times New Roman" w:cstheme="minorHAnsi"/>
              <w:color w:val="000000"/>
              <w:sz w:val="24"/>
              <w:szCs w:val="24"/>
              <w:lang w:val="en"/>
            </w:rPr>
          </w:pPr>
          <w:r>
            <w:rPr>
              <w:rFonts w:eastAsia="Times New Roman" w:cstheme="minorHAnsi"/>
              <w:color w:val="000000"/>
              <w:sz w:val="24"/>
              <w:szCs w:val="24"/>
              <w:lang w:val="en"/>
            </w:rPr>
            <w:t>645 Vermont Street</w:t>
          </w:r>
          <w:r w:rsidR="000F69F0">
            <w:rPr>
              <w:rFonts w:eastAsia="Times New Roman" w:cstheme="minorHAnsi"/>
              <w:color w:val="000000"/>
              <w:sz w:val="24"/>
              <w:szCs w:val="24"/>
              <w:lang w:val="en"/>
            </w:rPr>
            <w:t>, #590</w:t>
          </w:r>
        </w:p>
        <w:p w:rsidRPr="006B3A27" w:rsidR="006B3A27" w:rsidP="006B3A27" w:rsidRDefault="000F69F0" w14:paraId="3AD4FB3C" w14:textId="4A0BAE81">
          <w:pPr>
            <w:shd w:val="clear" w:color="auto" w:fill="FFFFFF"/>
            <w:spacing w:before="120" w:after="120" w:line="240" w:lineRule="auto"/>
            <w:jc w:val="center"/>
            <w:rPr>
              <w:rFonts w:eastAsia="Times New Roman" w:cstheme="minorHAnsi"/>
              <w:color w:val="000000"/>
              <w:sz w:val="24"/>
              <w:szCs w:val="24"/>
              <w:lang w:val="en"/>
            </w:rPr>
          </w:pPr>
          <w:r>
            <w:rPr>
              <w:rFonts w:eastAsia="Times New Roman" w:cstheme="minorHAnsi"/>
              <w:color w:val="000000"/>
              <w:sz w:val="24"/>
              <w:szCs w:val="24"/>
              <w:lang w:val="en"/>
            </w:rPr>
            <w:t>Lawrence, KS 66044</w:t>
          </w:r>
        </w:p>
        <w:p w:rsidRPr="006B3A27" w:rsidR="006B3A27" w:rsidP="1F654472" w:rsidRDefault="000F69F0" w14:paraId="17B70D15" w14:textId="4F023C02">
          <w:pPr>
            <w:shd w:val="clear" w:color="auto" w:fill="FFFFFF" w:themeFill="background1"/>
            <w:spacing w:before="120" w:after="120" w:line="240" w:lineRule="auto"/>
            <w:jc w:val="center"/>
            <w:rPr>
              <w:rFonts w:eastAsia="Times New Roman" w:cs="Calibri" w:cstheme="minorAscii"/>
              <w:color w:val="000000"/>
              <w:sz w:val="24"/>
              <w:szCs w:val="24"/>
              <w:lang w:val="en"/>
            </w:rPr>
          </w:pPr>
          <w:r w:rsidRPr="1F654472" w:rsidR="000F69F0">
            <w:rPr>
              <w:rFonts w:eastAsia="Times New Roman" w:cs="Calibri" w:cstheme="minorAscii"/>
              <w:color w:val="000000" w:themeColor="text1" w:themeTint="FF" w:themeShade="FF"/>
              <w:sz w:val="24"/>
              <w:szCs w:val="24"/>
              <w:lang w:val="en"/>
            </w:rPr>
            <w:t xml:space="preserve">785-843-6626 </w:t>
          </w:r>
          <w:r w:rsidRPr="1F654472" w:rsidR="00D27B64">
            <w:rPr>
              <w:rFonts w:eastAsia="Times New Roman" w:cs="Calibri" w:cstheme="minorAscii"/>
              <w:color w:val="000000" w:themeColor="text1" w:themeTint="FF" w:themeShade="FF"/>
              <w:sz w:val="24"/>
              <w:szCs w:val="24"/>
              <w:lang w:val="en"/>
            </w:rPr>
            <w:t>ext.</w:t>
          </w:r>
          <w:r w:rsidRPr="1F654472" w:rsidR="000F69F0">
            <w:rPr>
              <w:rFonts w:eastAsia="Times New Roman" w:cs="Calibri" w:cstheme="minorAscii"/>
              <w:color w:val="000000" w:themeColor="text1" w:themeTint="FF" w:themeShade="FF"/>
              <w:sz w:val="24"/>
              <w:szCs w:val="24"/>
              <w:lang w:val="en"/>
            </w:rPr>
            <w:t xml:space="preserve"> 1005</w:t>
          </w:r>
          <w:r w:rsidRPr="1F654472" w:rsidR="006B3A27">
            <w:rPr>
              <w:rFonts w:eastAsia="Times New Roman" w:cs="Calibri" w:cstheme="minorAscii"/>
              <w:color w:val="000000" w:themeColor="text1" w:themeTint="FF" w:themeShade="FF"/>
              <w:sz w:val="24"/>
              <w:szCs w:val="24"/>
              <w:lang w:val="en"/>
            </w:rPr>
            <w:t xml:space="preserve"> phone</w:t>
          </w:r>
        </w:p>
        <w:p w:rsidRPr="006B3A27" w:rsidR="00AF41E8" w:rsidP="00AF41E8" w:rsidRDefault="00AF41E8" w14:paraId="42B3AC74" w14:textId="77777777">
          <w:pPr>
            <w:spacing w:after="0"/>
            <w:jc w:val="center"/>
            <w:rPr>
              <w:rFonts w:cstheme="minorHAnsi"/>
            </w:rPr>
          </w:pPr>
        </w:p>
        <w:p w:rsidR="005D2463" w:rsidP="005D2463" w:rsidRDefault="005D2463" w14:paraId="01EBA63A" w14:textId="77777777">
          <w:pPr>
            <w:jc w:val="center"/>
            <w:rPr>
              <w:rFonts w:cstheme="minorHAnsi"/>
            </w:rPr>
          </w:pPr>
        </w:p>
        <w:p w:rsidR="005D2463" w:rsidP="005D2463" w:rsidRDefault="005D2463" w14:paraId="4854A881" w14:textId="77777777">
          <w:pPr>
            <w:jc w:val="center"/>
            <w:rPr>
              <w:rFonts w:cstheme="minorHAnsi"/>
            </w:rPr>
          </w:pPr>
        </w:p>
        <w:p w:rsidRPr="00403CF0" w:rsidR="00190552" w:rsidP="00403CF0" w:rsidRDefault="005D2463" w14:paraId="72D147DC" w14:textId="77777777">
          <w:pPr>
            <w:spacing w:before="120" w:after="120" w:line="240" w:lineRule="auto"/>
            <w:jc w:val="center"/>
            <w:rPr>
              <w:rFonts w:cstheme="minorHAnsi"/>
              <w:sz w:val="24"/>
              <w:szCs w:val="24"/>
            </w:rPr>
          </w:pPr>
          <w:r w:rsidRPr="00403CF0">
            <w:rPr>
              <w:rFonts w:cstheme="minorHAnsi"/>
              <w:sz w:val="24"/>
              <w:szCs w:val="24"/>
            </w:rPr>
            <w:t>Please read all information carefully prior to completing and submitting host site application.</w:t>
          </w:r>
        </w:p>
        <w:p w:rsidRPr="00403CF0" w:rsidR="005D2463" w:rsidP="1F654472" w:rsidRDefault="005D2463" w14:paraId="61BEC273" w14:textId="10137688">
          <w:pPr>
            <w:pStyle w:val="Normal"/>
            <w:spacing w:before="120" w:after="120" w:line="240" w:lineRule="auto"/>
            <w:rPr>
              <w:rFonts w:cs="Calibri" w:cstheme="minorAscii"/>
              <w:sz w:val="24"/>
              <w:szCs w:val="24"/>
            </w:rPr>
          </w:pPr>
          <w:r w:rsidRPr="1F654472" w:rsidR="005D2463">
            <w:rPr>
              <w:rFonts w:cs="Calibri" w:cstheme="minorAscii"/>
              <w:b w:val="1"/>
              <w:bCs w:val="1"/>
              <w:sz w:val="24"/>
              <w:szCs w:val="24"/>
            </w:rPr>
            <w:t>DEADLINE</w:t>
          </w:r>
          <w:r w:rsidRPr="1F654472" w:rsidR="005D2463">
            <w:rPr>
              <w:rFonts w:cs="Calibri" w:cstheme="minorAscii"/>
              <w:sz w:val="24"/>
              <w:szCs w:val="24"/>
            </w:rPr>
            <w:t>: Application is</w:t>
          </w:r>
          <w:r w:rsidRPr="1F654472" w:rsidR="2E0D0D26">
            <w:rPr>
              <w:rFonts w:cs="Calibri" w:cstheme="minorAscii"/>
              <w:sz w:val="24"/>
              <w:szCs w:val="24"/>
            </w:rPr>
            <w:t xml:space="preserve"> </w:t>
          </w:r>
          <w:r w:rsidRPr="1F654472" w:rsidR="2E0D0D26">
            <w:rPr>
              <w:rFonts w:cs="Calibri" w:cstheme="minorAscii"/>
              <w:b w:val="1"/>
              <w:bCs w:val="1"/>
              <w:sz w:val="24"/>
              <w:szCs w:val="24"/>
            </w:rPr>
            <w:t xml:space="preserve">due by 5pm on Tuesday, June 15, </w:t>
          </w:r>
          <w:r w:rsidRPr="1F654472" w:rsidR="6BC78F6E">
            <w:rPr>
              <w:rFonts w:cs="Calibri" w:cstheme="minorAscii"/>
              <w:b w:val="1"/>
              <w:bCs w:val="1"/>
              <w:sz w:val="24"/>
              <w:szCs w:val="24"/>
            </w:rPr>
            <w:t>2021,</w:t>
          </w:r>
          <w:r w:rsidRPr="1F654472" w:rsidR="2E0D0D26">
            <w:rPr>
              <w:rFonts w:cs="Calibri" w:cstheme="minorAscii"/>
              <w:b w:val="1"/>
              <w:bCs w:val="1"/>
              <w:sz w:val="24"/>
              <w:szCs w:val="24"/>
            </w:rPr>
            <w:t xml:space="preserve"> </w:t>
          </w:r>
          <w:r w:rsidRPr="1F654472" w:rsidR="005D2463">
            <w:rPr>
              <w:rFonts w:cs="Calibri" w:cstheme="minorAscii"/>
              <w:sz w:val="24"/>
              <w:szCs w:val="24"/>
            </w:rPr>
            <w:t>i</w:t>
          </w:r>
          <w:r w:rsidRPr="1F654472" w:rsidR="005D2463">
            <w:rPr>
              <w:rFonts w:cs="Calibri" w:cstheme="minorAscii"/>
              <w:sz w:val="24"/>
              <w:szCs w:val="24"/>
            </w:rPr>
            <w:t xml:space="preserve">n completion, by </w:t>
          </w:r>
          <w:r w:rsidRPr="1F654472" w:rsidR="0002346D">
            <w:rPr>
              <w:rFonts w:cs="Calibri" w:cstheme="minorAscii"/>
              <w:sz w:val="24"/>
              <w:szCs w:val="24"/>
            </w:rPr>
            <w:t>via email</w:t>
          </w:r>
          <w:r w:rsidRPr="1F654472" w:rsidR="000F69F0">
            <w:rPr>
              <w:rFonts w:cs="Calibri" w:cstheme="minorAscii"/>
              <w:sz w:val="24"/>
              <w:szCs w:val="24"/>
            </w:rPr>
            <w:t xml:space="preserve"> or</w:t>
          </w:r>
          <w:r w:rsidRPr="1F654472" w:rsidR="0002346D">
            <w:rPr>
              <w:rFonts w:cs="Calibri" w:cstheme="minorAscii"/>
              <w:sz w:val="24"/>
              <w:szCs w:val="24"/>
            </w:rPr>
            <w:t xml:space="preserve"> mail as listed above.</w:t>
          </w:r>
        </w:p>
        <w:tbl>
          <w:tblPr>
            <w:tblpPr w:leftFromText="187" w:rightFromText="187" w:horzAnchor="margin" w:tblpXSpec="center" w:tblpYSpec="bottom"/>
            <w:tblW w:w="5000" w:type="pct"/>
            <w:tblLook w:val="04A0" w:firstRow="1" w:lastRow="0" w:firstColumn="1" w:lastColumn="0" w:noHBand="0" w:noVBand="1"/>
          </w:tblPr>
          <w:tblGrid>
            <w:gridCol w:w="10800"/>
          </w:tblGrid>
          <w:tr w:rsidR="00190552" w14:paraId="3F1667B9" w14:textId="77777777">
            <w:tc>
              <w:tcPr>
                <w:tcW w:w="5000" w:type="pct"/>
              </w:tcPr>
              <w:p w:rsidR="00190552" w:rsidP="003612E6" w:rsidRDefault="00190552" w14:paraId="6E36959C" w14:textId="77777777">
                <w:pPr>
                  <w:pStyle w:val="NoSpacing"/>
                </w:pPr>
              </w:p>
            </w:tc>
          </w:tr>
        </w:tbl>
        <w:p w:rsidR="00A92007" w:rsidP="00A92007" w:rsidRDefault="00C824E8" w14:paraId="59960D55" w14:textId="77777777"/>
      </w:sdtContent>
    </w:sdt>
    <w:p w:rsidR="005D2463" w:rsidRDefault="005D2463" w14:paraId="6C8A49A5" w14:textId="77777777">
      <w:r>
        <w:br w:type="page"/>
      </w:r>
    </w:p>
    <w:p w:rsidRPr="0002346D" w:rsidR="0002346D" w:rsidP="1F654472" w:rsidRDefault="000F69F0" w14:paraId="103841FF" w14:textId="0188CC79">
      <w:pPr>
        <w:pStyle w:val="Heading1"/>
        <w:spacing w:before="0" w:beforeAutospacing="off" w:after="200" w:afterAutospacing="off" w:line="276" w:lineRule="auto"/>
        <w:ind w:left="0" w:right="0" w:firstLine="0"/>
        <w:jc w:val="center"/>
        <w:rPr>
          <w:rFonts w:ascii="Cambria" w:hAnsi="Cambria" w:eastAsia="" w:cs=""/>
          <w:b w:val="1"/>
          <w:bCs w:val="1"/>
          <w:i w:val="0"/>
          <w:iCs w:val="0"/>
          <w:color w:val="000000" w:themeColor="text1" w:themeTint="FF" w:themeShade="FF"/>
          <w:sz w:val="24"/>
          <w:szCs w:val="24"/>
          <w:u w:val="none"/>
        </w:rPr>
      </w:pPr>
      <w:r w:rsidRPr="1F654472" w:rsidR="000F69F0">
        <w:rPr>
          <w:b w:val="1"/>
          <w:bCs w:val="1"/>
          <w:i w:val="0"/>
          <w:iCs w:val="0"/>
          <w:color w:val="000000" w:themeColor="text1" w:themeTint="FF" w:themeShade="FF"/>
          <w:sz w:val="24"/>
          <w:szCs w:val="24"/>
          <w:u w:val="none"/>
        </w:rPr>
        <w:t>United Way</w:t>
      </w:r>
      <w:r w:rsidRPr="1F654472" w:rsidR="0002346D">
        <w:rPr>
          <w:b w:val="1"/>
          <w:bCs w:val="1"/>
          <w:i w:val="0"/>
          <w:iCs w:val="0"/>
          <w:color w:val="000000" w:themeColor="text1" w:themeTint="FF" w:themeShade="FF"/>
          <w:sz w:val="24"/>
          <w:szCs w:val="24"/>
          <w:u w:val="none"/>
        </w:rPr>
        <w:t xml:space="preserve"> AmeriCorps Program Information</w:t>
      </w:r>
    </w:p>
    <w:p w:rsidRPr="00370E50" w:rsidR="0002346D" w:rsidP="1F654472" w:rsidRDefault="0002346D" w14:paraId="59487B46" w14:textId="46BEC9A1">
      <w:pPr>
        <w:spacing w:before="120" w:after="120" w:line="240" w:lineRule="auto"/>
        <w:rPr>
          <w:rFonts w:cs="Calibri" w:cstheme="minorAscii"/>
          <w:sz w:val="24"/>
          <w:szCs w:val="24"/>
        </w:rPr>
      </w:pPr>
      <w:r w:rsidRPr="1F654472" w:rsidR="0002346D">
        <w:rPr>
          <w:rFonts w:cs="Calibri" w:cstheme="minorAscii"/>
          <w:i w:val="1"/>
          <w:iCs w:val="1"/>
          <w:sz w:val="24"/>
          <w:szCs w:val="24"/>
        </w:rPr>
        <w:t xml:space="preserve">The </w:t>
      </w:r>
      <w:r w:rsidRPr="1F654472" w:rsidR="000F69F0">
        <w:rPr>
          <w:rFonts w:cs="Calibri" w:cstheme="minorAscii"/>
          <w:i w:val="1"/>
          <w:iCs w:val="1"/>
          <w:sz w:val="24"/>
          <w:szCs w:val="24"/>
        </w:rPr>
        <w:t>United Way of Douglas County</w:t>
      </w:r>
      <w:r w:rsidRPr="1F654472" w:rsidR="0002346D">
        <w:rPr>
          <w:rFonts w:cs="Calibri" w:cstheme="minorAscii"/>
          <w:i w:val="1"/>
          <w:iCs w:val="1"/>
          <w:sz w:val="24"/>
          <w:szCs w:val="24"/>
        </w:rPr>
        <w:t xml:space="preserve"> has been tentatively awarded a grant to </w:t>
      </w:r>
      <w:r w:rsidRPr="1F654472" w:rsidR="0002346D">
        <w:rPr>
          <w:rFonts w:cs="Calibri" w:cstheme="minorAscii"/>
          <w:i w:val="1"/>
          <w:iCs w:val="1"/>
          <w:sz w:val="24"/>
          <w:szCs w:val="24"/>
        </w:rPr>
        <w:t>operate</w:t>
      </w:r>
      <w:r w:rsidRPr="1F654472" w:rsidR="0002346D">
        <w:rPr>
          <w:rFonts w:cs="Calibri" w:cstheme="minorAscii"/>
          <w:i w:val="1"/>
          <w:iCs w:val="1"/>
          <w:sz w:val="24"/>
          <w:szCs w:val="24"/>
        </w:rPr>
        <w:t xml:space="preserve"> an AmeriCorps program where individuals, called members, are placed at </w:t>
      </w:r>
      <w:r w:rsidRPr="1F654472" w:rsidR="00A96833">
        <w:rPr>
          <w:rFonts w:cs="Calibri" w:cstheme="minorAscii"/>
          <w:i w:val="1"/>
          <w:iCs w:val="1"/>
          <w:sz w:val="24"/>
          <w:szCs w:val="24"/>
        </w:rPr>
        <w:t>Health and Human Service Agencies</w:t>
      </w:r>
      <w:r w:rsidRPr="1F654472" w:rsidR="004D4AD2">
        <w:rPr>
          <w:rFonts w:cs="Calibri" w:cstheme="minorAscii"/>
          <w:i w:val="1"/>
          <w:iCs w:val="1"/>
          <w:sz w:val="24"/>
          <w:szCs w:val="24"/>
        </w:rPr>
        <w:t xml:space="preserve"> </w:t>
      </w:r>
      <w:r w:rsidRPr="1F654472" w:rsidR="0002346D">
        <w:rPr>
          <w:rFonts w:cs="Calibri" w:cstheme="minorAscii"/>
          <w:i w:val="1"/>
          <w:iCs w:val="1"/>
          <w:sz w:val="24"/>
          <w:szCs w:val="24"/>
        </w:rPr>
        <w:t xml:space="preserve">throughout </w:t>
      </w:r>
      <w:r w:rsidRPr="1F654472" w:rsidR="00A96833">
        <w:rPr>
          <w:rFonts w:cs="Calibri" w:cstheme="minorAscii"/>
          <w:i w:val="1"/>
          <w:iCs w:val="1"/>
          <w:sz w:val="24"/>
          <w:szCs w:val="24"/>
        </w:rPr>
        <w:t xml:space="preserve">Douglas County </w:t>
      </w:r>
      <w:r w:rsidRPr="1F654472" w:rsidR="0002346D">
        <w:rPr>
          <w:rFonts w:cs="Calibri" w:cstheme="minorAscii"/>
          <w:i w:val="1"/>
          <w:iCs w:val="1"/>
          <w:sz w:val="24"/>
          <w:szCs w:val="24"/>
        </w:rPr>
        <w:t>for specific purposes and for specific time frames.</w:t>
      </w:r>
      <w:r w:rsidRPr="1F654472" w:rsidR="0002346D">
        <w:rPr>
          <w:rFonts w:cs="Calibri" w:cstheme="minorAscii"/>
          <w:sz w:val="24"/>
          <w:szCs w:val="24"/>
        </w:rPr>
        <w:t xml:space="preserve"> Following is some basic information</w:t>
      </w:r>
      <w:r w:rsidRPr="1F654472" w:rsidR="00A96833">
        <w:rPr>
          <w:rFonts w:cs="Calibri" w:cstheme="minorAscii"/>
          <w:sz w:val="24"/>
          <w:szCs w:val="24"/>
        </w:rPr>
        <w:t>.</w:t>
      </w:r>
    </w:p>
    <w:p w:rsidRPr="00370E50" w:rsidR="00370E50" w:rsidP="1F654472" w:rsidRDefault="00517B02" w14:paraId="4CAE09A4" w14:textId="77777777">
      <w:pPr>
        <w:pStyle w:val="Heading1"/>
        <w:spacing w:before="120" w:beforeAutospacing="off" w:after="120" w:afterAutospacing="off" w:line="240" w:lineRule="auto"/>
        <w:ind w:left="0" w:right="0" w:firstLine="0"/>
        <w:jc w:val="center"/>
        <w:rPr>
          <w:rFonts w:ascii="Cambria" w:hAnsi="Cambria" w:eastAsia="" w:cs=""/>
          <w:b w:val="1"/>
          <w:bCs w:val="1"/>
          <w:i w:val="0"/>
          <w:iCs w:val="0"/>
          <w:color w:val="000000" w:themeColor="text1" w:themeTint="FF" w:themeShade="FF"/>
          <w:sz w:val="24"/>
          <w:szCs w:val="24"/>
          <w:u w:val="none"/>
        </w:rPr>
      </w:pPr>
      <w:r w:rsidRPr="1F654472" w:rsidR="00517B02">
        <w:rPr>
          <w:b w:val="1"/>
          <w:bCs w:val="1"/>
          <w:i w:val="0"/>
          <w:iCs w:val="0"/>
          <w:color w:val="000000" w:themeColor="text1" w:themeTint="FF" w:themeShade="FF"/>
          <w:sz w:val="24"/>
          <w:szCs w:val="24"/>
          <w:u w:val="none"/>
        </w:rPr>
        <w:t>Who Can Apply:</w:t>
      </w:r>
      <w:r w:rsidRPr="1F654472" w:rsidR="00517B02">
        <w:rPr>
          <w:b w:val="1"/>
          <w:bCs w:val="1"/>
          <w:i w:val="0"/>
          <w:iCs w:val="0"/>
          <w:color w:val="000000" w:themeColor="text1" w:themeTint="FF" w:themeShade="FF"/>
          <w:sz w:val="24"/>
          <w:szCs w:val="24"/>
        </w:rPr>
        <w:t xml:space="preserve">  </w:t>
      </w:r>
    </w:p>
    <w:p w:rsidRPr="00370E50" w:rsidR="0002346D" w:rsidP="1F654472" w:rsidRDefault="00517B02" w14:paraId="4BB4B0EB" w14:textId="042B38AB">
      <w:pPr>
        <w:spacing w:before="120" w:after="120" w:line="240" w:lineRule="auto"/>
        <w:rPr>
          <w:rFonts w:cs="Calibri" w:cstheme="minorAscii"/>
          <w:sz w:val="24"/>
          <w:szCs w:val="24"/>
        </w:rPr>
      </w:pPr>
      <w:r w:rsidRPr="1F654472" w:rsidR="00517B02">
        <w:rPr>
          <w:rFonts w:cs="Calibri" w:cstheme="minorAscii"/>
          <w:sz w:val="24"/>
          <w:szCs w:val="24"/>
        </w:rPr>
        <w:t xml:space="preserve">Any </w:t>
      </w:r>
      <w:r w:rsidRPr="1F654472" w:rsidR="71FC95F7">
        <w:rPr>
          <w:rFonts w:cs="Calibri" w:cstheme="minorAscii"/>
          <w:sz w:val="24"/>
          <w:szCs w:val="24"/>
        </w:rPr>
        <w:t>Health and Human Service Agency</w:t>
      </w:r>
      <w:r w:rsidRPr="1F654472" w:rsidR="004D4AD2">
        <w:rPr>
          <w:rFonts w:cs="Calibri" w:cstheme="minorAscii"/>
          <w:sz w:val="24"/>
          <w:szCs w:val="24"/>
        </w:rPr>
        <w:t xml:space="preserve"> </w:t>
      </w:r>
      <w:r w:rsidRPr="1F654472" w:rsidR="004D4AD2">
        <w:rPr>
          <w:rFonts w:cs="Calibri" w:cstheme="minorAscii"/>
          <w:sz w:val="24"/>
          <w:szCs w:val="24"/>
        </w:rPr>
        <w:t>i</w:t>
      </w:r>
      <w:r w:rsidRPr="1F654472" w:rsidR="004D4AD2">
        <w:rPr>
          <w:rFonts w:cs="Calibri" w:cstheme="minorAscii"/>
          <w:sz w:val="24"/>
          <w:szCs w:val="24"/>
        </w:rPr>
        <w:t>n</w:t>
      </w:r>
      <w:r w:rsidRPr="1F654472" w:rsidR="3E87BEC2">
        <w:rPr>
          <w:rFonts w:cs="Calibri" w:cstheme="minorAscii"/>
          <w:sz w:val="24"/>
          <w:szCs w:val="24"/>
        </w:rPr>
        <w:t xml:space="preserve"> Douglas County.</w:t>
      </w:r>
      <w:r w:rsidRPr="1F654472" w:rsidR="004D4AD2">
        <w:rPr>
          <w:rFonts w:cs="Calibri" w:cstheme="minorAscii"/>
          <w:sz w:val="24"/>
          <w:szCs w:val="24"/>
        </w:rPr>
        <w:t xml:space="preserve"> </w:t>
      </w:r>
      <w:r w:rsidRPr="1F654472" w:rsidR="532DCDCA">
        <w:rPr>
          <w:rFonts w:cs="Calibri" w:cstheme="minorAscii"/>
          <w:sz w:val="24"/>
          <w:szCs w:val="24"/>
        </w:rPr>
        <w:t xml:space="preserve">Host sites must </w:t>
      </w:r>
      <w:r w:rsidRPr="1F654472" w:rsidR="0002346D">
        <w:rPr>
          <w:rFonts w:cs="Calibri" w:cstheme="minorAscii"/>
          <w:sz w:val="24"/>
          <w:szCs w:val="24"/>
        </w:rPr>
        <w:t xml:space="preserve">abide by the rules, regulations, and responsibilities outlined in this application document and other materials that will provide additional details. </w:t>
      </w:r>
    </w:p>
    <w:p w:rsidRPr="00370E50" w:rsidR="00370E50" w:rsidP="1F654472" w:rsidRDefault="00697D28" w14:paraId="6DF40721" w14:textId="77777777">
      <w:pPr>
        <w:pStyle w:val="Heading1"/>
        <w:spacing w:before="120" w:beforeAutospacing="off" w:after="120" w:afterAutospacing="off" w:line="240" w:lineRule="auto"/>
        <w:ind w:left="0" w:right="0" w:firstLine="0"/>
        <w:jc w:val="center"/>
        <w:rPr>
          <w:rFonts w:ascii="Cambria" w:hAnsi="Cambria" w:eastAsia="" w:cs=""/>
          <w:b w:val="1"/>
          <w:bCs w:val="1"/>
          <w:i w:val="0"/>
          <w:iCs w:val="0"/>
          <w:color w:val="000000" w:themeColor="text1" w:themeTint="FF" w:themeShade="FF"/>
          <w:sz w:val="24"/>
          <w:szCs w:val="24"/>
          <w:u w:val="none"/>
        </w:rPr>
      </w:pPr>
      <w:r w:rsidRPr="1F654472" w:rsidR="00697D28">
        <w:rPr>
          <w:b w:val="1"/>
          <w:bCs w:val="1"/>
          <w:i w:val="0"/>
          <w:iCs w:val="0"/>
          <w:color w:val="000000" w:themeColor="text1" w:themeTint="FF" w:themeShade="FF"/>
          <w:sz w:val="24"/>
          <w:szCs w:val="24"/>
          <w:u w:val="none"/>
        </w:rPr>
        <w:t>What:</w:t>
      </w:r>
      <w:r w:rsidRPr="1F654472" w:rsidR="00697D28">
        <w:rPr>
          <w:b w:val="1"/>
          <w:bCs w:val="1"/>
          <w:i w:val="0"/>
          <w:iCs w:val="0"/>
          <w:color w:val="000000" w:themeColor="text1" w:themeTint="FF" w:themeShade="FF"/>
          <w:sz w:val="24"/>
          <w:szCs w:val="24"/>
        </w:rPr>
        <w:t xml:space="preserve"> </w:t>
      </w:r>
      <w:r w:rsidRPr="1F654472" w:rsidR="00697D28">
        <w:rPr>
          <w:b w:val="1"/>
          <w:bCs w:val="1"/>
          <w:i w:val="0"/>
          <w:iCs w:val="0"/>
          <w:color w:val="000000" w:themeColor="text1" w:themeTint="FF" w:themeShade="FF"/>
          <w:sz w:val="24"/>
          <w:szCs w:val="24"/>
        </w:rPr>
        <w:t xml:space="preserve"> </w:t>
      </w:r>
    </w:p>
    <w:p w:rsidRPr="00FB1CEF" w:rsidR="00FB1CEF" w:rsidP="1F654472" w:rsidRDefault="00697D28" w14:paraId="45C25C12" w14:textId="7CA7E900">
      <w:pPr>
        <w:pStyle w:val="NormalWeb"/>
        <w:spacing w:before="120" w:after="120"/>
        <w:rPr>
          <w:rFonts w:ascii="Calibri" w:hAnsi="Calibri" w:cs="Calibri" w:asciiTheme="minorAscii" w:hAnsiTheme="minorAscii" w:cstheme="minorAscii"/>
          <w:u w:val="none"/>
          <w:lang w:val="en"/>
        </w:rPr>
      </w:pPr>
      <w:r w:rsidRPr="1F654472" w:rsidR="00697D28">
        <w:rPr>
          <w:rFonts w:ascii="Calibri" w:hAnsi="Calibri" w:cs="Calibri" w:asciiTheme="minorAscii" w:hAnsiTheme="minorAscii" w:cstheme="minorAscii"/>
          <w:i w:val="1"/>
          <w:iCs w:val="1"/>
        </w:rPr>
        <w:t>AmeriCorps is a national service program of the federal agency</w:t>
      </w:r>
      <w:r w:rsidRPr="1F654472" w:rsidR="30D60DE2">
        <w:rPr>
          <w:rFonts w:ascii="Calibri" w:hAnsi="Calibri" w:cs="Calibri" w:asciiTheme="minorAscii" w:hAnsiTheme="minorAscii" w:cstheme="minorAscii"/>
          <w:i w:val="1"/>
          <w:iCs w:val="1"/>
        </w:rPr>
        <w:t xml:space="preserve"> </w:t>
      </w:r>
      <w:r w:rsidRPr="1F654472" w:rsidR="30D60DE2">
        <w:rPr>
          <w:rFonts w:ascii="Calibri" w:hAnsi="Calibri" w:cs="Calibri" w:asciiTheme="minorAscii" w:hAnsiTheme="minorAscii" w:cstheme="minorAscii"/>
          <w:i w:val="1"/>
          <w:iCs w:val="1"/>
        </w:rPr>
        <w:t xml:space="preserve">formally known as </w:t>
      </w:r>
      <w:r w:rsidRPr="1F654472" w:rsidR="00697D28">
        <w:rPr>
          <w:rFonts w:ascii="Calibri" w:hAnsi="Calibri" w:cs="Calibri" w:asciiTheme="minorAscii" w:hAnsiTheme="minorAscii" w:cstheme="minorAscii"/>
          <w:i w:val="1"/>
          <w:iCs w:val="1"/>
        </w:rPr>
        <w:t>the Corporation for National and Community Service (CNCS)</w:t>
      </w:r>
      <w:r w:rsidRPr="1F654472" w:rsidR="0002346D">
        <w:rPr>
          <w:rFonts w:ascii="Calibri" w:hAnsi="Calibri" w:cs="Calibri" w:asciiTheme="minorAscii" w:hAnsiTheme="minorAscii" w:cstheme="minorAscii"/>
          <w:i w:val="1"/>
          <w:iCs w:val="1"/>
        </w:rPr>
        <w:t xml:space="preserve"> that is also supported and monitored by a state entity called the </w:t>
      </w:r>
      <w:r w:rsidRPr="1F654472" w:rsidR="28BED828">
        <w:rPr>
          <w:rFonts w:ascii="Calibri" w:hAnsi="Calibri" w:cs="Calibri" w:asciiTheme="minorAscii" w:hAnsiTheme="minorAscii" w:cstheme="minorAscii"/>
          <w:i w:val="1"/>
          <w:iCs w:val="1"/>
        </w:rPr>
        <w:t>Kansas Volunteer Commission</w:t>
      </w:r>
      <w:r w:rsidRPr="1F654472" w:rsidR="0002346D">
        <w:rPr>
          <w:rFonts w:ascii="Calibri" w:hAnsi="Calibri" w:cs="Calibri" w:asciiTheme="minorAscii" w:hAnsiTheme="minorAscii" w:cstheme="minorAscii"/>
          <w:i w:val="1"/>
          <w:iCs w:val="1"/>
        </w:rPr>
        <w:t>.</w:t>
      </w:r>
      <w:r w:rsidRPr="1F654472" w:rsidR="0002346D">
        <w:rPr>
          <w:rFonts w:ascii="Calibri" w:hAnsi="Calibri" w:cs="Calibri" w:asciiTheme="minorAscii" w:hAnsiTheme="minorAscii" w:cstheme="minorAscii"/>
        </w:rPr>
        <w:t xml:space="preserve"> </w:t>
      </w:r>
      <w:r w:rsidRPr="1F654472" w:rsidR="0002346D">
        <w:rPr>
          <w:rFonts w:ascii="Calibri" w:hAnsi="Calibri" w:cs="Calibri" w:asciiTheme="minorAscii" w:hAnsiTheme="minorAscii" w:cstheme="minorAscii"/>
          <w:color w:val="000000" w:themeColor="text1" w:themeTint="FF" w:themeShade="FF"/>
        </w:rPr>
        <w:t xml:space="preserve">AmeriCorps programs engage individuals, called members, in service for a year or more to address community needs. These members are people each </w:t>
      </w:r>
      <w:r w:rsidRPr="1F654472" w:rsidR="70A0F372">
        <w:rPr>
          <w:rFonts w:ascii="Calibri" w:hAnsi="Calibri" w:cs="Calibri" w:asciiTheme="minorAscii" w:hAnsiTheme="minorAscii" w:cstheme="minorAscii"/>
          <w:color w:val="000000" w:themeColor="text1" w:themeTint="FF" w:themeShade="FF"/>
        </w:rPr>
        <w:t>host site</w:t>
      </w:r>
      <w:r w:rsidRPr="1F654472" w:rsidR="0002346D">
        <w:rPr>
          <w:rFonts w:ascii="Calibri" w:hAnsi="Calibri" w:cs="Calibri" w:asciiTheme="minorAscii" w:hAnsiTheme="minorAscii" w:cstheme="minorAscii"/>
          <w:color w:val="000000" w:themeColor="text1" w:themeTint="FF" w:themeShade="FF"/>
        </w:rPr>
        <w:t xml:space="preserve"> will recruit</w:t>
      </w:r>
      <w:r w:rsidRPr="1F654472" w:rsidR="6FE558D2">
        <w:rPr>
          <w:rFonts w:ascii="Calibri" w:hAnsi="Calibri" w:cs="Calibri" w:asciiTheme="minorAscii" w:hAnsiTheme="minorAscii" w:cstheme="minorAscii"/>
          <w:color w:val="000000" w:themeColor="text1" w:themeTint="FF" w:themeShade="FF"/>
        </w:rPr>
        <w:t>, in coordination with the United Way,</w:t>
      </w:r>
      <w:r w:rsidRPr="1F654472" w:rsidR="0002346D">
        <w:rPr>
          <w:rFonts w:ascii="Calibri" w:hAnsi="Calibri" w:cs="Calibri" w:asciiTheme="minorAscii" w:hAnsiTheme="minorAscii" w:cstheme="minorAscii"/>
          <w:color w:val="000000" w:themeColor="text1" w:themeTint="FF" w:themeShade="FF"/>
        </w:rPr>
        <w:t xml:space="preserve"> to serve</w:t>
      </w:r>
      <w:r w:rsidRPr="1F654472" w:rsidR="7881F71B">
        <w:rPr>
          <w:rFonts w:ascii="Calibri" w:hAnsi="Calibri" w:cs="Calibri" w:asciiTheme="minorAscii" w:hAnsiTheme="minorAscii" w:cstheme="minorAscii"/>
          <w:color w:val="000000" w:themeColor="text1" w:themeTint="FF" w:themeShade="FF"/>
        </w:rPr>
        <w:t xml:space="preserve"> </w:t>
      </w:r>
      <w:r w:rsidRPr="1F654472" w:rsidR="0002346D">
        <w:rPr>
          <w:rFonts w:ascii="Calibri" w:hAnsi="Calibri" w:cs="Calibri" w:asciiTheme="minorAscii" w:hAnsiTheme="minorAscii" w:cstheme="minorAscii"/>
          <w:color w:val="000000" w:themeColor="text1" w:themeTint="FF" w:themeShade="FF"/>
        </w:rPr>
        <w:t>a year at a time in a</w:t>
      </w:r>
      <w:r w:rsidRPr="1F654472" w:rsidR="770789D6">
        <w:rPr>
          <w:rFonts w:ascii="Calibri" w:hAnsi="Calibri" w:cs="Calibri" w:asciiTheme="minorAscii" w:hAnsiTheme="minorAscii" w:cstheme="minorAscii"/>
          <w:color w:val="000000" w:themeColor="text1" w:themeTint="FF" w:themeShade="FF"/>
        </w:rPr>
        <w:t xml:space="preserve"> either a full-time or</w:t>
      </w:r>
      <w:r w:rsidRPr="1F654472" w:rsidR="0002346D">
        <w:rPr>
          <w:rFonts w:ascii="Calibri" w:hAnsi="Calibri" w:cs="Calibri" w:asciiTheme="minorAscii" w:hAnsiTheme="minorAscii" w:cstheme="minorAscii"/>
          <w:color w:val="000000" w:themeColor="text1" w:themeTint="FF" w:themeShade="FF"/>
        </w:rPr>
        <w:t xml:space="preserve"> </w:t>
      </w:r>
      <w:r w:rsidRPr="1F654472" w:rsidR="0002346D">
        <w:rPr>
          <w:rFonts w:ascii="Calibri" w:hAnsi="Calibri" w:cs="Calibri" w:asciiTheme="minorAscii" w:hAnsiTheme="minorAscii" w:cstheme="minorAscii"/>
          <w:color w:val="000000" w:themeColor="text1" w:themeTint="FF" w:themeShade="FF"/>
        </w:rPr>
        <w:t>half-time capacity</w:t>
      </w:r>
      <w:r w:rsidRPr="1F654472" w:rsidR="00135028">
        <w:rPr>
          <w:rFonts w:ascii="Calibri" w:hAnsi="Calibri" w:cs="Calibri" w:asciiTheme="minorAscii" w:hAnsiTheme="minorAscii" w:cstheme="minorAscii"/>
          <w:color w:val="000000" w:themeColor="text1" w:themeTint="FF" w:themeShade="FF"/>
        </w:rPr>
        <w:t xml:space="preserve">. In exchange for their year of service, </w:t>
      </w:r>
      <w:r w:rsidRPr="1F654472" w:rsidR="3DA33AAA">
        <w:rPr>
          <w:rFonts w:ascii="Calibri" w:hAnsi="Calibri" w:cs="Calibri" w:asciiTheme="minorAscii" w:hAnsiTheme="minorAscii" w:cstheme="minorAscii"/>
          <w:color w:val="000000" w:themeColor="text1" w:themeTint="FF" w:themeShade="FF"/>
        </w:rPr>
        <w:t xml:space="preserve">full-time </w:t>
      </w:r>
      <w:r w:rsidRPr="1F654472" w:rsidR="00135028">
        <w:rPr>
          <w:rFonts w:ascii="Calibri" w:hAnsi="Calibri" w:cs="Calibri" w:asciiTheme="minorAscii" w:hAnsiTheme="minorAscii" w:cstheme="minorAscii"/>
          <w:color w:val="000000" w:themeColor="text1" w:themeTint="FF" w:themeShade="FF"/>
        </w:rPr>
        <w:t>members receive a living allowance of</w:t>
      </w:r>
      <w:r w:rsidRPr="1F654472" w:rsidR="3503706D">
        <w:rPr>
          <w:rFonts w:ascii="Calibri" w:hAnsi="Calibri" w:cs="Calibri" w:asciiTheme="minorAscii" w:hAnsiTheme="minorAscii" w:cstheme="minorAscii"/>
          <w:color w:val="000000" w:themeColor="text1" w:themeTint="FF" w:themeShade="FF"/>
        </w:rPr>
        <w:t xml:space="preserve"> up to</w:t>
      </w:r>
      <w:r w:rsidRPr="1F654472" w:rsidR="00135028">
        <w:rPr>
          <w:rFonts w:ascii="Calibri" w:hAnsi="Calibri" w:cs="Calibri" w:asciiTheme="minorAscii" w:hAnsiTheme="minorAscii" w:cstheme="minorAscii"/>
          <w:color w:val="000000" w:themeColor="text1" w:themeTint="FF" w:themeShade="FF"/>
        </w:rPr>
        <w:t xml:space="preserve"> </w:t>
      </w:r>
      <w:r w:rsidRPr="1F654472" w:rsidR="00135028">
        <w:rPr>
          <w:rFonts w:ascii="Calibri" w:hAnsi="Calibri" w:cs="Calibri" w:asciiTheme="minorAscii" w:hAnsiTheme="minorAscii" w:cstheme="minorAscii"/>
          <w:color w:val="000000" w:themeColor="text1" w:themeTint="FF" w:themeShade="FF"/>
        </w:rPr>
        <w:t>$</w:t>
      </w:r>
      <w:r w:rsidRPr="1F654472" w:rsidR="71E36B8B">
        <w:rPr>
          <w:rFonts w:ascii="Calibri" w:hAnsi="Calibri" w:cs="Calibri" w:asciiTheme="minorAscii" w:hAnsiTheme="minorAscii" w:cstheme="minorAscii"/>
          <w:color w:val="000000" w:themeColor="text1" w:themeTint="FF" w:themeShade="FF"/>
        </w:rPr>
        <w:t>15,</w:t>
      </w:r>
      <w:r w:rsidRPr="1F654472" w:rsidR="066120F1">
        <w:rPr>
          <w:rFonts w:ascii="Calibri" w:hAnsi="Calibri" w:cs="Calibri" w:asciiTheme="minorAscii" w:hAnsiTheme="minorAscii" w:cstheme="minorAscii"/>
          <w:color w:val="000000" w:themeColor="text1" w:themeTint="FF" w:themeShade="FF"/>
        </w:rPr>
        <w:t>1</w:t>
      </w:r>
      <w:r w:rsidRPr="1F654472" w:rsidR="71E36B8B">
        <w:rPr>
          <w:rFonts w:ascii="Calibri" w:hAnsi="Calibri" w:cs="Calibri" w:asciiTheme="minorAscii" w:hAnsiTheme="minorAscii" w:cstheme="minorAscii"/>
          <w:color w:val="000000" w:themeColor="text1" w:themeTint="FF" w:themeShade="FF"/>
        </w:rPr>
        <w:t xml:space="preserve">00 </w:t>
      </w:r>
      <w:r w:rsidRPr="1F654472" w:rsidR="04977D69">
        <w:rPr>
          <w:rFonts w:ascii="Calibri" w:hAnsi="Calibri" w:cs="Calibri" w:asciiTheme="minorAscii" w:hAnsiTheme="minorAscii" w:cstheme="minorAscii"/>
          <w:color w:val="000000" w:themeColor="text1" w:themeTint="FF" w:themeShade="FF"/>
        </w:rPr>
        <w:t>and</w:t>
      </w:r>
      <w:r w:rsidRPr="1F654472" w:rsidR="00135028">
        <w:rPr>
          <w:rFonts w:ascii="Calibri" w:hAnsi="Calibri" w:cs="Calibri" w:asciiTheme="minorAscii" w:hAnsiTheme="minorAscii" w:cstheme="minorAscii"/>
          <w:color w:val="000000" w:themeColor="text1" w:themeTint="FF" w:themeShade="FF"/>
        </w:rPr>
        <w:t xml:space="preserve"> an education award of </w:t>
      </w:r>
      <w:r w:rsidRPr="1F654472" w:rsidR="78C8FED7">
        <w:rPr>
          <w:rFonts w:ascii="Calibri" w:hAnsi="Calibri" w:eastAsia="Times New Roman" w:cs="Calibri" w:asciiTheme="minorAscii" w:hAnsiTheme="minorAscii" w:cstheme="minorAscii"/>
          <w:noProof w:val="0"/>
          <w:color w:val="000000" w:themeColor="text1" w:themeTint="FF" w:themeShade="FF"/>
          <w:sz w:val="24"/>
          <w:szCs w:val="24"/>
          <w:lang w:val="en-US"/>
        </w:rPr>
        <w:t>$6,345</w:t>
      </w:r>
      <w:r w:rsidRPr="1F654472" w:rsidR="00135028">
        <w:rPr>
          <w:rFonts w:ascii="Calibri" w:hAnsi="Calibri" w:eastAsia="Times New Roman" w:cs="Calibri" w:asciiTheme="minorAscii" w:hAnsiTheme="minorAscii" w:cstheme="minorAscii"/>
          <w:color w:val="000000" w:themeColor="text1" w:themeTint="FF" w:themeShade="FF"/>
          <w:sz w:val="24"/>
          <w:szCs w:val="24"/>
        </w:rPr>
        <w:t xml:space="preserve"> upon successful completion of their service term and hours.</w:t>
      </w:r>
      <w:r w:rsidRPr="1F654472" w:rsidR="00FB1CEF">
        <w:rPr>
          <w:rFonts w:ascii="Calibri" w:hAnsi="Calibri" w:cs="Calibri" w:asciiTheme="minorAscii" w:hAnsiTheme="minorAscii" w:cstheme="minorAscii"/>
          <w:color w:val="000000" w:themeColor="text1" w:themeTint="FF" w:themeShade="FF"/>
        </w:rPr>
        <w:t xml:space="preserve"> The education award can</w:t>
      </w:r>
      <w:r w:rsidRPr="1F654472" w:rsidR="00FB1CEF">
        <w:rPr>
          <w:rFonts w:ascii="Calibri" w:hAnsi="Calibri" w:cs="Calibri" w:asciiTheme="minorAscii" w:hAnsiTheme="minorAscii" w:cstheme="minorAscii"/>
          <w:lang w:val="en"/>
        </w:rPr>
        <w:t xml:space="preserve"> be used to pay college costs or to repay student loans. </w:t>
      </w:r>
      <w:r w:rsidRPr="1F654472" w:rsidR="00FB1CEF">
        <w:rPr>
          <w:rFonts w:ascii="Calibri" w:hAnsi="Calibri" w:cs="Calibri" w:asciiTheme="minorAscii" w:hAnsiTheme="minorAscii" w:cstheme="minorAscii"/>
          <w:u w:val="none"/>
          <w:lang w:val="en"/>
        </w:rPr>
        <w:t>In addition, The Serve America Act allows for the transfer of education awards if the member is at least 55 years old when they began the term of service and the person to whom the award is transferred has to be the transferring individual’s child, grandchild, or foster child (certain conditions apply).</w:t>
      </w:r>
    </w:p>
    <w:p w:rsidRPr="00370E50" w:rsidR="00370E50" w:rsidP="1F654472" w:rsidRDefault="00370E50" w14:paraId="4C530BB6" w14:textId="77777777">
      <w:pPr>
        <w:pStyle w:val="Heading2"/>
        <w:spacing w:before="120" w:beforeAutospacing="off" w:after="120" w:afterAutospacing="off" w:line="240" w:lineRule="auto"/>
        <w:ind w:left="0" w:right="0" w:firstLine="0"/>
        <w:jc w:val="left"/>
        <w:rPr>
          <w:rFonts w:ascii="Cambria" w:hAnsi="Cambria" w:eastAsia="" w:cs=""/>
          <w:b w:val="1"/>
          <w:bCs w:val="1"/>
          <w:i w:val="0"/>
          <w:iCs w:val="0"/>
          <w:color w:val="000000" w:themeColor="text1" w:themeTint="FF" w:themeShade="FF"/>
          <w:sz w:val="24"/>
          <w:szCs w:val="24"/>
          <w:u w:val="none"/>
        </w:rPr>
      </w:pPr>
      <w:r w:rsidRPr="1F654472" w:rsidR="00370E50">
        <w:rPr>
          <w:b w:val="1"/>
          <w:bCs w:val="1"/>
          <w:i w:val="0"/>
          <w:iCs w:val="0"/>
          <w:color w:val="000000" w:themeColor="text1" w:themeTint="FF" w:themeShade="FF"/>
          <w:sz w:val="24"/>
          <w:szCs w:val="24"/>
          <w:u w:val="none"/>
        </w:rPr>
        <w:t>Why:</w:t>
      </w:r>
      <w:r w:rsidRPr="1F654472" w:rsidR="00370E50">
        <w:rPr>
          <w:b w:val="1"/>
          <w:bCs w:val="1"/>
          <w:i w:val="0"/>
          <w:iCs w:val="0"/>
          <w:color w:val="000000" w:themeColor="text1" w:themeTint="FF" w:themeShade="FF"/>
          <w:sz w:val="24"/>
          <w:szCs w:val="24"/>
        </w:rPr>
        <w:t xml:space="preserve"> </w:t>
      </w:r>
    </w:p>
    <w:p w:rsidR="002844DA" w:rsidP="1F654472" w:rsidRDefault="002844DA" w14:paraId="392C7507" w14:textId="292D952A">
      <w:pPr>
        <w:pStyle w:val="NoSpacing"/>
        <w:spacing w:beforeAutospacing="on" w:afterAutospacing="on" w:line="240" w:lineRule="auto"/>
        <w:rPr>
          <w:rFonts w:cs="Calibri" w:cstheme="minorAscii"/>
          <w:noProof w:val="0"/>
          <w:sz w:val="24"/>
          <w:szCs w:val="24"/>
          <w:lang w:val="en-US"/>
        </w:rPr>
      </w:pPr>
      <w:r w:rsidRPr="1F654472" w:rsidR="002844DA">
        <w:rPr>
          <w:rFonts w:cs="Calibri" w:cstheme="minorAscii"/>
          <w:sz w:val="24"/>
          <w:szCs w:val="24"/>
        </w:rPr>
        <w:t xml:space="preserve">The </w:t>
      </w:r>
      <w:r w:rsidRPr="1F654472" w:rsidR="675F5AF8">
        <w:rPr>
          <w:rFonts w:cs="Calibri" w:cstheme="minorAscii"/>
          <w:sz w:val="24"/>
          <w:szCs w:val="24"/>
        </w:rPr>
        <w:t>United Way of Douglas County</w:t>
      </w:r>
      <w:r w:rsidRPr="1F654472" w:rsidR="002844DA">
        <w:rPr>
          <w:rFonts w:cs="Calibri" w:cstheme="minorAscii"/>
          <w:sz w:val="24"/>
          <w:szCs w:val="24"/>
        </w:rPr>
        <w:t xml:space="preserve"> AmeriCorps Program and Members will help </w:t>
      </w:r>
      <w:r w:rsidRPr="1F654472" w:rsidR="215395C4">
        <w:rPr>
          <w:rFonts w:cs="Calibri" w:cstheme="minorAscii"/>
          <w:sz w:val="24"/>
          <w:szCs w:val="24"/>
        </w:rPr>
        <w:t>agencies continue to respond to the COVID-19 pandemic through capacity building activities</w:t>
      </w:r>
      <w:r w:rsidRPr="1F654472" w:rsidR="002844DA">
        <w:rPr>
          <w:rFonts w:cs="Calibri" w:cstheme="minorAscii"/>
          <w:sz w:val="24"/>
          <w:szCs w:val="24"/>
        </w:rPr>
        <w:t xml:space="preserve">. All </w:t>
      </w:r>
      <w:r w:rsidRPr="1F654472" w:rsidR="2BE6A46C">
        <w:rPr>
          <w:rFonts w:cs="Calibri" w:cstheme="minorAscii"/>
          <w:sz w:val="24"/>
          <w:szCs w:val="24"/>
        </w:rPr>
        <w:t>agencie</w:t>
      </w:r>
      <w:r w:rsidRPr="1F654472" w:rsidR="002844DA">
        <w:rPr>
          <w:rFonts w:cs="Calibri" w:cstheme="minorAscii"/>
          <w:sz w:val="24"/>
          <w:szCs w:val="24"/>
        </w:rPr>
        <w:t xml:space="preserve">s work hard to provide needed services to the </w:t>
      </w:r>
      <w:r w:rsidRPr="1F654472" w:rsidR="7EF01C5E">
        <w:rPr>
          <w:rFonts w:cs="Calibri" w:cstheme="minorAscii"/>
          <w:sz w:val="24"/>
          <w:szCs w:val="24"/>
        </w:rPr>
        <w:t>community</w:t>
      </w:r>
      <w:r w:rsidRPr="1F654472" w:rsidR="002844DA">
        <w:rPr>
          <w:rFonts w:cs="Calibri" w:cstheme="minorAscii"/>
          <w:sz w:val="24"/>
          <w:szCs w:val="24"/>
        </w:rPr>
        <w:t xml:space="preserve">, but are limited in capacity because of dollars, staff time, and increased demand for services. By being a part of this AmeriCorps program, your </w:t>
      </w:r>
      <w:r w:rsidRPr="1F654472" w:rsidR="3DE05BAE">
        <w:rPr>
          <w:rFonts w:cs="Calibri" w:cstheme="minorAscii"/>
          <w:sz w:val="24"/>
          <w:szCs w:val="24"/>
        </w:rPr>
        <w:t>agency</w:t>
      </w:r>
      <w:r w:rsidRPr="1F654472" w:rsidR="004D4AD2">
        <w:rPr>
          <w:rFonts w:cs="Calibri" w:cstheme="minorAscii"/>
          <w:sz w:val="24"/>
          <w:szCs w:val="24"/>
        </w:rPr>
        <w:t xml:space="preserve"> </w:t>
      </w:r>
      <w:r w:rsidRPr="1F654472" w:rsidR="002844DA">
        <w:rPr>
          <w:rFonts w:cs="Calibri" w:cstheme="minorAscii"/>
          <w:sz w:val="24"/>
          <w:szCs w:val="24"/>
        </w:rPr>
        <w:t xml:space="preserve">will have at least </w:t>
      </w:r>
      <w:r w:rsidRPr="1F654472" w:rsidR="4979B366">
        <w:rPr>
          <w:rFonts w:cs="Calibri" w:cstheme="minorAscii"/>
          <w:sz w:val="24"/>
          <w:szCs w:val="24"/>
        </w:rPr>
        <w:t>one</w:t>
      </w:r>
      <w:r w:rsidRPr="1F654472" w:rsidR="002844DA">
        <w:rPr>
          <w:rFonts w:cs="Calibri" w:cstheme="minorAscii"/>
          <w:sz w:val="24"/>
          <w:szCs w:val="24"/>
        </w:rPr>
        <w:t xml:space="preserve"> individual who</w:t>
      </w:r>
      <w:r w:rsidRPr="1F654472" w:rsidR="22C9D86B">
        <w:rPr>
          <w:rFonts w:cs="Calibri" w:cstheme="minorAscii"/>
          <w:noProof w:val="0"/>
          <w:sz w:val="24"/>
          <w:szCs w:val="24"/>
          <w:lang w:val="en-US"/>
        </w:rPr>
        <w:t xml:space="preserve"> will be responsible for increasing the capacity and sustainability of the partner organizations that they serve. </w:t>
      </w:r>
    </w:p>
    <w:p w:rsidRPr="00370E50" w:rsidR="00370E50" w:rsidP="1F654472" w:rsidRDefault="00370E50" w14:paraId="5CAEE5D3" w14:textId="416555C9">
      <w:pPr>
        <w:spacing w:before="120" w:after="120" w:line="240" w:lineRule="auto"/>
        <w:rPr>
          <w:rFonts w:ascii="Calibri" w:hAnsi="Calibri" w:cs="Arial"/>
          <w:sz w:val="24"/>
          <w:szCs w:val="24"/>
        </w:rPr>
      </w:pPr>
      <w:r w:rsidRPr="1F654472" w:rsidR="00370E50">
        <w:rPr>
          <w:rFonts w:cs="Calibri" w:cstheme="minorAscii"/>
          <w:sz w:val="24"/>
          <w:szCs w:val="24"/>
        </w:rPr>
        <w:t>T</w:t>
      </w:r>
      <w:r w:rsidRPr="1F654472" w:rsidR="00370E50">
        <w:rPr>
          <w:rFonts w:ascii="Calibri" w:hAnsi="Calibri" w:cs="Arial"/>
          <w:sz w:val="24"/>
          <w:szCs w:val="24"/>
        </w:rPr>
        <w:t xml:space="preserve">he program that has been </w:t>
      </w:r>
      <w:r w:rsidRPr="1F654472" w:rsidR="00370E50">
        <w:rPr>
          <w:rFonts w:ascii="Calibri" w:hAnsi="Calibri" w:cs="Arial"/>
          <w:sz w:val="24"/>
          <w:szCs w:val="24"/>
        </w:rPr>
        <w:t>submitted</w:t>
      </w:r>
      <w:r w:rsidRPr="1F654472" w:rsidR="00370E50">
        <w:rPr>
          <w:rFonts w:ascii="Calibri" w:hAnsi="Calibri" w:cs="Arial"/>
          <w:sz w:val="24"/>
          <w:szCs w:val="24"/>
        </w:rPr>
        <w:t xml:space="preserve"> is for </w:t>
      </w:r>
      <w:r w:rsidRPr="1F654472" w:rsidR="323F01B6">
        <w:rPr>
          <w:rFonts w:ascii="Calibri" w:hAnsi="Calibri" w:cs="Arial"/>
          <w:sz w:val="24"/>
          <w:szCs w:val="24"/>
        </w:rPr>
        <w:t xml:space="preserve">7 full-time and </w:t>
      </w:r>
      <w:r w:rsidRPr="1F654472" w:rsidR="15BED6DA">
        <w:rPr>
          <w:rFonts w:ascii="Calibri" w:hAnsi="Calibri" w:cs="Arial"/>
          <w:sz w:val="24"/>
          <w:szCs w:val="24"/>
        </w:rPr>
        <w:t>6</w:t>
      </w:r>
      <w:r w:rsidRPr="1F654472" w:rsidR="00370E50">
        <w:rPr>
          <w:rFonts w:ascii="Calibri" w:hAnsi="Calibri" w:cs="Arial"/>
          <w:sz w:val="24"/>
          <w:szCs w:val="24"/>
        </w:rPr>
        <w:t xml:space="preserve"> </w:t>
      </w:r>
      <w:r w:rsidRPr="1F654472" w:rsidR="00370E50">
        <w:rPr>
          <w:rFonts w:ascii="Calibri" w:hAnsi="Calibri" w:cs="Arial"/>
          <w:sz w:val="24"/>
          <w:szCs w:val="24"/>
        </w:rPr>
        <w:t xml:space="preserve">part-time members to serve a </w:t>
      </w:r>
      <w:r w:rsidRPr="1F654472" w:rsidR="3A3D8FA4">
        <w:rPr>
          <w:rFonts w:ascii="Calibri" w:hAnsi="Calibri" w:cs="Arial"/>
          <w:sz w:val="24"/>
          <w:szCs w:val="24"/>
        </w:rPr>
        <w:t xml:space="preserve">11-month </w:t>
      </w:r>
      <w:r w:rsidRPr="1F654472" w:rsidR="400418B1">
        <w:rPr>
          <w:rFonts w:ascii="Calibri" w:hAnsi="Calibri" w:cs="Arial"/>
          <w:sz w:val="24"/>
          <w:szCs w:val="24"/>
        </w:rPr>
        <w:t>period</w:t>
      </w:r>
      <w:r w:rsidRPr="1F654472" w:rsidR="1004E477">
        <w:rPr>
          <w:rFonts w:ascii="Calibri" w:hAnsi="Calibri" w:cs="Arial"/>
          <w:sz w:val="24"/>
          <w:szCs w:val="24"/>
        </w:rPr>
        <w:t>,</w:t>
      </w:r>
      <w:r w:rsidRPr="1F654472" w:rsidR="400418B1">
        <w:rPr>
          <w:rFonts w:ascii="Calibri" w:hAnsi="Calibri" w:cs="Arial"/>
          <w:sz w:val="24"/>
          <w:szCs w:val="24"/>
        </w:rPr>
        <w:t xml:space="preserve"> mid-September</w:t>
      </w:r>
      <w:r w:rsidRPr="1F654472" w:rsidR="00370E50">
        <w:rPr>
          <w:rFonts w:ascii="Calibri" w:hAnsi="Calibri" w:cs="Arial"/>
          <w:sz w:val="24"/>
          <w:szCs w:val="24"/>
        </w:rPr>
        <w:t xml:space="preserve"> to </w:t>
      </w:r>
      <w:r w:rsidRPr="1F654472" w:rsidR="2AA12AFA">
        <w:rPr>
          <w:rFonts w:ascii="Calibri" w:hAnsi="Calibri" w:cs="Arial"/>
          <w:sz w:val="24"/>
          <w:szCs w:val="24"/>
        </w:rPr>
        <w:t>mid-</w:t>
      </w:r>
      <w:r w:rsidRPr="1F654472" w:rsidR="00370E50">
        <w:rPr>
          <w:rFonts w:ascii="Calibri" w:hAnsi="Calibri" w:cs="Arial"/>
          <w:sz w:val="24"/>
          <w:szCs w:val="24"/>
        </w:rPr>
        <w:t>August</w:t>
      </w:r>
      <w:r w:rsidRPr="1F654472" w:rsidR="106F4A93">
        <w:rPr>
          <w:rFonts w:ascii="Calibri" w:hAnsi="Calibri" w:cs="Arial"/>
          <w:sz w:val="24"/>
          <w:szCs w:val="24"/>
        </w:rPr>
        <w:t>,</w:t>
      </w:r>
      <w:r w:rsidRPr="1F654472" w:rsidR="00370E50">
        <w:rPr>
          <w:rFonts w:ascii="Calibri" w:hAnsi="Calibri" w:cs="Arial"/>
          <w:sz w:val="24"/>
          <w:szCs w:val="24"/>
        </w:rPr>
        <w:t xml:space="preserve"> in </w:t>
      </w:r>
      <w:r w:rsidRPr="1F654472" w:rsidR="00370E50">
        <w:rPr>
          <w:rFonts w:ascii="Calibri" w:hAnsi="Calibri" w:cs="Arial"/>
          <w:sz w:val="24"/>
          <w:szCs w:val="24"/>
        </w:rPr>
        <w:t xml:space="preserve">approximately </w:t>
      </w:r>
      <w:r w:rsidRPr="1F654472" w:rsidR="44EE92C0">
        <w:rPr>
          <w:rFonts w:ascii="Calibri" w:hAnsi="Calibri" w:cs="Arial"/>
          <w:sz w:val="24"/>
          <w:szCs w:val="24"/>
        </w:rPr>
        <w:t>9</w:t>
      </w:r>
      <w:r w:rsidRPr="1F654472" w:rsidR="44EE92C0">
        <w:rPr>
          <w:rFonts w:ascii="Calibri" w:hAnsi="Calibri" w:cs="Arial"/>
          <w:sz w:val="24"/>
          <w:szCs w:val="24"/>
        </w:rPr>
        <w:t xml:space="preserve"> agencies</w:t>
      </w:r>
      <w:r w:rsidRPr="1F654472" w:rsidR="00370E50">
        <w:rPr>
          <w:rFonts w:ascii="Calibri" w:hAnsi="Calibri" w:cs="Arial"/>
          <w:sz w:val="24"/>
          <w:szCs w:val="24"/>
        </w:rPr>
        <w:t xml:space="preserve"> throughout </w:t>
      </w:r>
      <w:r w:rsidRPr="1F654472" w:rsidR="3ACF0457">
        <w:rPr>
          <w:rFonts w:ascii="Calibri" w:hAnsi="Calibri" w:cs="Arial"/>
          <w:sz w:val="24"/>
          <w:szCs w:val="24"/>
        </w:rPr>
        <w:t>Douglas County</w:t>
      </w:r>
      <w:r w:rsidRPr="1F654472" w:rsidR="00370E50">
        <w:rPr>
          <w:rFonts w:ascii="Calibri" w:hAnsi="Calibri" w:cs="Arial"/>
          <w:sz w:val="24"/>
          <w:szCs w:val="24"/>
        </w:rPr>
        <w:t xml:space="preserve">. </w:t>
      </w:r>
      <w:r w:rsidRPr="1F654472" w:rsidR="481AC165">
        <w:rPr>
          <w:rFonts w:ascii="Calibri" w:hAnsi="Calibri" w:cs="Arial"/>
          <w:sz w:val="24"/>
          <w:szCs w:val="24"/>
        </w:rPr>
        <w:t>Full-time m</w:t>
      </w:r>
      <w:r w:rsidRPr="1F654472" w:rsidR="00370E50">
        <w:rPr>
          <w:rFonts w:ascii="Calibri" w:hAnsi="Calibri" w:cs="Arial"/>
          <w:sz w:val="24"/>
          <w:szCs w:val="24"/>
        </w:rPr>
        <w:t xml:space="preserve">embers will serve </w:t>
      </w:r>
      <w:r w:rsidRPr="1F654472" w:rsidR="00370E50">
        <w:rPr>
          <w:rFonts w:ascii="Calibri" w:hAnsi="Calibri" w:cs="Arial"/>
          <w:sz w:val="24"/>
          <w:szCs w:val="24"/>
        </w:rPr>
        <w:t xml:space="preserve">approximately </w:t>
      </w:r>
      <w:r w:rsidRPr="1F654472" w:rsidR="26EEF9EE">
        <w:rPr>
          <w:rFonts w:ascii="Calibri" w:hAnsi="Calibri" w:cs="Arial"/>
          <w:sz w:val="24"/>
          <w:szCs w:val="24"/>
        </w:rPr>
        <w:t>40</w:t>
      </w:r>
      <w:r w:rsidRPr="1F654472" w:rsidR="00370E50">
        <w:rPr>
          <w:rFonts w:ascii="Calibri" w:hAnsi="Calibri" w:cs="Arial"/>
          <w:sz w:val="24"/>
          <w:szCs w:val="24"/>
        </w:rPr>
        <w:t xml:space="preserve"> hours</w:t>
      </w:r>
      <w:r w:rsidRPr="1F654472" w:rsidR="00370E50">
        <w:rPr>
          <w:rFonts w:ascii="Calibri" w:hAnsi="Calibri" w:cs="Arial"/>
          <w:sz w:val="24"/>
          <w:szCs w:val="24"/>
        </w:rPr>
        <w:t xml:space="preserve"> per week, </w:t>
      </w:r>
      <w:r w:rsidRPr="1F654472" w:rsidR="6F7442EF">
        <w:rPr>
          <w:rFonts w:ascii="Calibri" w:hAnsi="Calibri" w:cs="Arial"/>
          <w:sz w:val="24"/>
          <w:szCs w:val="24"/>
        </w:rPr>
        <w:t>8</w:t>
      </w:r>
      <w:r w:rsidRPr="1F654472" w:rsidR="00370E50">
        <w:rPr>
          <w:rFonts w:ascii="Calibri" w:hAnsi="Calibri" w:cs="Arial"/>
          <w:sz w:val="24"/>
          <w:szCs w:val="24"/>
        </w:rPr>
        <w:t xml:space="preserve"> hours per day, for a total of about </w:t>
      </w:r>
      <w:r w:rsidRPr="1F654472" w:rsidR="5A4289BA">
        <w:rPr>
          <w:rFonts w:ascii="Calibri" w:hAnsi="Calibri" w:cs="Arial"/>
          <w:sz w:val="24"/>
          <w:szCs w:val="24"/>
        </w:rPr>
        <w:t>48 weeks (about 11 months)</w:t>
      </w:r>
      <w:r w:rsidRPr="1F654472" w:rsidR="00370E50">
        <w:rPr>
          <w:rFonts w:ascii="Calibri" w:hAnsi="Calibri" w:cs="Arial"/>
          <w:sz w:val="24"/>
          <w:szCs w:val="24"/>
        </w:rPr>
        <w:t xml:space="preserve">. </w:t>
      </w:r>
      <w:r w:rsidRPr="1F654472" w:rsidR="78AFCF56">
        <w:rPr>
          <w:rFonts w:ascii="Calibri" w:hAnsi="Calibri" w:cs="Arial"/>
          <w:sz w:val="24"/>
          <w:szCs w:val="24"/>
        </w:rPr>
        <w:t xml:space="preserve">Part-time members will serve 20 hours a week for a total of </w:t>
      </w:r>
      <w:r w:rsidRPr="1F654472" w:rsidR="259F4C09">
        <w:rPr>
          <w:rFonts w:ascii="Calibri" w:hAnsi="Calibri" w:cs="Arial"/>
          <w:sz w:val="24"/>
          <w:szCs w:val="24"/>
        </w:rPr>
        <w:t xml:space="preserve">48 </w:t>
      </w:r>
      <w:r w:rsidRPr="1F654472" w:rsidR="78AFCF56">
        <w:rPr>
          <w:rFonts w:ascii="Calibri" w:hAnsi="Calibri" w:cs="Arial"/>
          <w:sz w:val="24"/>
          <w:szCs w:val="24"/>
        </w:rPr>
        <w:t xml:space="preserve">weeks. </w:t>
      </w:r>
    </w:p>
    <w:p w:rsidR="00370E50" w:rsidP="1F654472" w:rsidRDefault="00370E50" w14:paraId="461CCCA3" w14:textId="6CE6E93A">
      <w:pPr>
        <w:pStyle w:val="Normal"/>
        <w:spacing w:before="120" w:after="120" w:line="240" w:lineRule="auto"/>
        <w:rPr>
          <w:rFonts w:ascii="Calibri" w:hAnsi="Calibri" w:cs="Arial"/>
          <w:noProof w:val="0"/>
          <w:sz w:val="24"/>
          <w:szCs w:val="24"/>
          <w:lang w:val="en-US"/>
        </w:rPr>
      </w:pPr>
      <w:r w:rsidRPr="1F654472" w:rsidR="00370E50">
        <w:rPr>
          <w:rFonts w:ascii="Calibri" w:hAnsi="Calibri" w:cs="Arial"/>
          <w:sz w:val="24"/>
          <w:szCs w:val="24"/>
        </w:rPr>
        <w:t xml:space="preserve">The problem this program is addressing is </w:t>
      </w:r>
      <w:r w:rsidRPr="1F654472" w:rsidR="570BB88E">
        <w:rPr>
          <w:rFonts w:ascii="Calibri" w:hAnsi="Calibri" w:cs="Arial"/>
          <w:sz w:val="24"/>
          <w:szCs w:val="24"/>
        </w:rPr>
        <w:t xml:space="preserve">response to COVID-19 pandemic by building </w:t>
      </w:r>
      <w:r w:rsidRPr="1F654472" w:rsidR="570BB88E">
        <w:rPr>
          <w:rFonts w:ascii="Calibri" w:hAnsi="Calibri" w:cs="Arial"/>
          <w:sz w:val="24"/>
          <w:szCs w:val="24"/>
        </w:rPr>
        <w:t>capacity</w:t>
      </w:r>
      <w:r w:rsidRPr="1F654472" w:rsidR="570BB88E">
        <w:rPr>
          <w:rFonts w:ascii="Calibri" w:hAnsi="Calibri" w:cs="Arial"/>
          <w:sz w:val="24"/>
          <w:szCs w:val="24"/>
        </w:rPr>
        <w:t xml:space="preserve">. </w:t>
      </w:r>
      <w:r w:rsidRPr="1F654472" w:rsidR="3AD82676">
        <w:rPr>
          <w:rFonts w:ascii="Calibri" w:hAnsi="Calibri" w:cs="Arial"/>
          <w:noProof w:val="0"/>
          <w:sz w:val="24"/>
          <w:szCs w:val="24"/>
          <w:lang w:val="en-US"/>
        </w:rPr>
        <w:t xml:space="preserve">Members will provide, support, and/or </w:t>
      </w:r>
      <w:r w:rsidRPr="1F654472" w:rsidR="3AD82676">
        <w:rPr>
          <w:rFonts w:ascii="Calibri" w:hAnsi="Calibri" w:cs="Arial"/>
          <w:noProof w:val="0"/>
          <w:sz w:val="24"/>
          <w:szCs w:val="24"/>
          <w:lang w:val="en-US"/>
        </w:rPr>
        <w:t>facilitate</w:t>
      </w:r>
      <w:r w:rsidRPr="1F654472" w:rsidR="3AD82676">
        <w:rPr>
          <w:rFonts w:ascii="Calibri" w:hAnsi="Calibri" w:cs="Arial"/>
          <w:noProof w:val="0"/>
          <w:sz w:val="24"/>
          <w:szCs w:val="24"/>
          <w:lang w:val="en-US"/>
        </w:rPr>
        <w:t xml:space="preserve"> access to services and resources that contribute to improved outcomes for </w:t>
      </w:r>
      <w:r w:rsidRPr="1F654472" w:rsidR="3AD82676">
        <w:rPr>
          <w:rFonts w:ascii="Calibri" w:hAnsi="Calibri" w:cs="Arial"/>
          <w:noProof w:val="0"/>
          <w:sz w:val="24"/>
          <w:szCs w:val="24"/>
          <w:lang w:val="en-US"/>
        </w:rPr>
        <w:t>economically disadvantaged</w:t>
      </w:r>
      <w:r w:rsidRPr="1F654472" w:rsidR="3AD82676">
        <w:rPr>
          <w:rFonts w:ascii="Calibri" w:hAnsi="Calibri" w:cs="Arial"/>
          <w:noProof w:val="0"/>
          <w:sz w:val="24"/>
          <w:szCs w:val="24"/>
          <w:lang w:val="en-US"/>
        </w:rPr>
        <w:t xml:space="preserve"> people by increasing the </w:t>
      </w:r>
      <w:r w:rsidRPr="1F654472" w:rsidR="3AD82676">
        <w:rPr>
          <w:rFonts w:ascii="Calibri" w:hAnsi="Calibri" w:cs="Arial"/>
          <w:noProof w:val="0"/>
          <w:sz w:val="24"/>
          <w:szCs w:val="24"/>
          <w:lang w:val="en-US"/>
        </w:rPr>
        <w:t>capacity</w:t>
      </w:r>
      <w:r w:rsidRPr="1F654472" w:rsidR="3AD82676">
        <w:rPr>
          <w:rFonts w:ascii="Calibri" w:hAnsi="Calibri" w:cs="Arial"/>
          <w:noProof w:val="0"/>
          <w:sz w:val="24"/>
          <w:szCs w:val="24"/>
          <w:lang w:val="en-US"/>
        </w:rPr>
        <w:t xml:space="preserve"> of the host-site organization where they serve</w:t>
      </w:r>
      <w:r w:rsidRPr="1F654472" w:rsidR="0712CD97">
        <w:rPr>
          <w:rFonts w:ascii="Calibri" w:hAnsi="Calibri" w:cs="Arial"/>
          <w:noProof w:val="0"/>
          <w:sz w:val="24"/>
          <w:szCs w:val="24"/>
          <w:lang w:val="en-US"/>
        </w:rPr>
        <w:t xml:space="preserve"> in response to the COVID-19 pandemic</w:t>
      </w:r>
      <w:r w:rsidRPr="1F654472" w:rsidR="3AD82676">
        <w:rPr>
          <w:rFonts w:ascii="Calibri" w:hAnsi="Calibri" w:cs="Arial"/>
          <w:noProof w:val="0"/>
          <w:sz w:val="24"/>
          <w:szCs w:val="24"/>
          <w:lang w:val="en-US"/>
        </w:rPr>
        <w:t xml:space="preserve">. </w:t>
      </w:r>
      <w:r w:rsidRPr="1F654472" w:rsidR="570BB88E">
        <w:rPr>
          <w:rFonts w:ascii="Calibri" w:hAnsi="Calibri" w:cs="Arial"/>
          <w:sz w:val="24"/>
          <w:szCs w:val="24"/>
        </w:rPr>
        <w:t>Activity includes assessing capacity needs and resources, develop or improve capacity and sustainability in at least one key organizational deficit area</w:t>
      </w:r>
      <w:r w:rsidRPr="1F654472" w:rsidR="6849E784">
        <w:rPr>
          <w:rFonts w:ascii="Calibri" w:hAnsi="Calibri" w:cs="Arial"/>
          <w:sz w:val="24"/>
          <w:szCs w:val="24"/>
        </w:rPr>
        <w:t xml:space="preserve"> as outlined by </w:t>
      </w:r>
      <w:r w:rsidRPr="1F654472" w:rsidR="54CDC275">
        <w:rPr>
          <w:rFonts w:ascii="Calibri" w:hAnsi="Calibri" w:cs="Arial"/>
          <w:noProof w:val="0"/>
          <w:sz w:val="24"/>
          <w:szCs w:val="24"/>
          <w:lang w:val="en-US"/>
        </w:rPr>
        <w:t>CNCS Organizational Capacity Assessment</w:t>
      </w:r>
      <w:r w:rsidRPr="1F654472" w:rsidR="570BB88E">
        <w:rPr>
          <w:rFonts w:ascii="Calibri" w:hAnsi="Calibri" w:cs="Arial"/>
          <w:sz w:val="24"/>
          <w:szCs w:val="24"/>
        </w:rPr>
        <w:t xml:space="preserve">. </w:t>
      </w:r>
      <w:r w:rsidRPr="1F654472" w:rsidR="570BB88E">
        <w:rPr>
          <w:rFonts w:ascii="Calibri" w:hAnsi="Calibri" w:cs="Arial"/>
          <w:sz w:val="24"/>
          <w:szCs w:val="24"/>
        </w:rPr>
        <w:t>Capacity</w:t>
      </w:r>
      <w:r w:rsidRPr="1F654472" w:rsidR="570BB88E">
        <w:rPr>
          <w:rFonts w:ascii="Calibri" w:hAnsi="Calibri" w:cs="Arial"/>
          <w:sz w:val="24"/>
          <w:szCs w:val="24"/>
        </w:rPr>
        <w:t xml:space="preserve"> building involves strengthening nonprofits so that they can better achieve their missions of serving clients and improving lives</w:t>
      </w:r>
      <w:r w:rsidRPr="1F654472" w:rsidR="725B13D5">
        <w:rPr>
          <w:rFonts w:ascii="Calibri" w:hAnsi="Calibri" w:cs="Arial"/>
          <w:noProof w:val="0"/>
          <w:sz w:val="24"/>
          <w:szCs w:val="24"/>
          <w:lang w:val="en-US"/>
        </w:rPr>
        <w:t xml:space="preserve">. </w:t>
      </w:r>
      <w:r w:rsidRPr="1F654472" w:rsidR="458FF7DE">
        <w:rPr>
          <w:rFonts w:ascii="Calibri" w:hAnsi="Calibri" w:cs="Arial"/>
          <w:noProof w:val="0"/>
          <w:sz w:val="24"/>
          <w:szCs w:val="24"/>
          <w:lang w:val="en-US"/>
        </w:rPr>
        <w:t xml:space="preserve">Areas outlined </w:t>
      </w:r>
      <w:r w:rsidRPr="1F654472" w:rsidR="1F2672DC">
        <w:rPr>
          <w:rFonts w:ascii="Calibri" w:hAnsi="Calibri" w:cs="Arial"/>
          <w:noProof w:val="0"/>
          <w:sz w:val="24"/>
          <w:szCs w:val="24"/>
          <w:lang w:val="en-US"/>
        </w:rPr>
        <w:t>include</w:t>
      </w:r>
      <w:r w:rsidRPr="1F654472" w:rsidR="725B13D5">
        <w:rPr>
          <w:rFonts w:ascii="Calibri" w:hAnsi="Calibri" w:cs="Arial"/>
          <w:noProof w:val="0"/>
          <w:sz w:val="24"/>
          <w:szCs w:val="24"/>
          <w:lang w:val="en-US"/>
        </w:rPr>
        <w:t xml:space="preserve">: </w:t>
      </w:r>
    </w:p>
    <w:p w:rsidR="45DCCB4C" w:rsidP="1F654472" w:rsidRDefault="45DCCB4C" w14:paraId="16D56B23" w14:textId="5C36CA2E">
      <w:pPr>
        <w:pStyle w:val="Normal"/>
        <w:numPr>
          <w:ilvl w:val="0"/>
          <w:numId w:val="24"/>
        </w:numPr>
        <w:bidi w:val="0"/>
        <w:spacing w:before="120" w:beforeAutospacing="off" w:after="120" w:afterAutospacing="off" w:line="240" w:lineRule="auto"/>
        <w:ind w:left="720" w:right="0" w:hanging="360"/>
        <w:jc w:val="left"/>
        <w:rPr>
          <w:rFonts w:ascii="Calibri" w:hAnsi="Calibri" w:eastAsia="Calibri" w:cs="Calibri" w:asciiTheme="minorAscii" w:hAnsiTheme="minorAscii" w:eastAsiaTheme="minorAscii" w:cstheme="minorAscii"/>
          <w:noProof w:val="0"/>
          <w:sz w:val="24"/>
          <w:szCs w:val="24"/>
          <w:u w:val="none"/>
          <w:lang w:val="en-US"/>
        </w:rPr>
      </w:pPr>
      <w:r w:rsidRPr="1F654472" w:rsidR="45DCCB4C">
        <w:rPr>
          <w:rFonts w:ascii="Calibri" w:hAnsi="Calibri" w:eastAsia="Calibri" w:cs="Calibri"/>
          <w:b w:val="0"/>
          <w:bCs w:val="0"/>
          <w:i w:val="0"/>
          <w:iCs w:val="0"/>
          <w:strike w:val="0"/>
          <w:dstrike w:val="0"/>
          <w:noProof w:val="0"/>
          <w:color w:val="000000" w:themeColor="text1" w:themeTint="FF" w:themeShade="FF"/>
          <w:sz w:val="24"/>
          <w:szCs w:val="24"/>
          <w:u w:val="none"/>
          <w:lang w:val="en-US"/>
        </w:rPr>
        <w:t>Leadership</w:t>
      </w:r>
    </w:p>
    <w:p w:rsidR="45DCCB4C" w:rsidP="1F654472" w:rsidRDefault="45DCCB4C" w14:paraId="3B5E8989" w14:textId="36AFDACF">
      <w:pPr>
        <w:pStyle w:val="Normal"/>
        <w:numPr>
          <w:ilvl w:val="0"/>
          <w:numId w:val="24"/>
        </w:numPr>
        <w:bidi w:val="0"/>
        <w:spacing w:before="120" w:beforeAutospacing="off" w:after="120" w:afterAutospacing="off" w:line="240" w:lineRule="auto"/>
        <w:ind w:left="720" w:right="0" w:hanging="360"/>
        <w:jc w:val="left"/>
        <w:rPr>
          <w:noProof w:val="0"/>
          <w:sz w:val="24"/>
          <w:szCs w:val="24"/>
          <w:u w:val="none"/>
          <w:lang w:val="en-US"/>
        </w:rPr>
      </w:pPr>
      <w:r w:rsidRPr="1F654472" w:rsidR="45DCCB4C">
        <w:rPr>
          <w:rFonts w:ascii="Calibri" w:hAnsi="Calibri" w:eastAsia="Calibri" w:cs="Calibri"/>
          <w:b w:val="0"/>
          <w:bCs w:val="0"/>
          <w:i w:val="0"/>
          <w:iCs w:val="0"/>
          <w:strike w:val="0"/>
          <w:dstrike w:val="0"/>
          <w:noProof w:val="0"/>
          <w:color w:val="000000" w:themeColor="text1" w:themeTint="FF" w:themeShade="FF"/>
          <w:sz w:val="24"/>
          <w:szCs w:val="24"/>
          <w:u w:val="none"/>
          <w:lang w:val="en-US"/>
        </w:rPr>
        <w:t>management and operations</w:t>
      </w:r>
    </w:p>
    <w:p w:rsidR="45DCCB4C" w:rsidP="1F654472" w:rsidRDefault="45DCCB4C" w14:paraId="558CE56C" w14:textId="0739F7B2">
      <w:pPr>
        <w:pStyle w:val="Normal"/>
        <w:numPr>
          <w:ilvl w:val="0"/>
          <w:numId w:val="24"/>
        </w:numPr>
        <w:bidi w:val="0"/>
        <w:spacing w:before="120" w:beforeAutospacing="off" w:after="120" w:afterAutospacing="off" w:line="240" w:lineRule="auto"/>
        <w:ind w:left="720" w:right="0" w:hanging="360"/>
        <w:jc w:val="left"/>
        <w:rPr>
          <w:noProof w:val="0"/>
          <w:sz w:val="24"/>
          <w:szCs w:val="24"/>
          <w:u w:val="none"/>
          <w:lang w:val="en-US"/>
        </w:rPr>
      </w:pPr>
      <w:r w:rsidRPr="1F654472" w:rsidR="45DCCB4C">
        <w:rPr>
          <w:rFonts w:ascii="Calibri" w:hAnsi="Calibri" w:eastAsia="Calibri" w:cs="Calibri"/>
          <w:b w:val="0"/>
          <w:bCs w:val="0"/>
          <w:i w:val="0"/>
          <w:iCs w:val="0"/>
          <w:strike w:val="0"/>
          <w:dstrike w:val="0"/>
          <w:noProof w:val="0"/>
          <w:color w:val="000000" w:themeColor="text1" w:themeTint="FF" w:themeShade="FF"/>
          <w:sz w:val="24"/>
          <w:szCs w:val="24"/>
          <w:u w:val="none"/>
          <w:lang w:val="en-US"/>
        </w:rPr>
        <w:t>community engagement</w:t>
      </w:r>
    </w:p>
    <w:p w:rsidR="45DCCB4C" w:rsidP="1F654472" w:rsidRDefault="45DCCB4C" w14:paraId="1AE6BBDC" w14:textId="1E3B3E4E">
      <w:pPr>
        <w:pStyle w:val="Normal"/>
        <w:numPr>
          <w:ilvl w:val="0"/>
          <w:numId w:val="24"/>
        </w:numPr>
        <w:bidi w:val="0"/>
        <w:spacing w:before="120" w:beforeAutospacing="off" w:after="120" w:afterAutospacing="off" w:line="240" w:lineRule="auto"/>
        <w:ind w:left="720" w:right="0" w:hanging="360"/>
        <w:jc w:val="left"/>
        <w:rPr>
          <w:noProof w:val="0"/>
          <w:sz w:val="24"/>
          <w:szCs w:val="24"/>
          <w:u w:val="none"/>
          <w:lang w:val="en-US"/>
        </w:rPr>
      </w:pPr>
      <w:r w:rsidRPr="1F654472" w:rsidR="45DCCB4C">
        <w:rPr>
          <w:rFonts w:ascii="Calibri" w:hAnsi="Calibri" w:eastAsia="Calibri" w:cs="Calibri"/>
          <w:b w:val="0"/>
          <w:bCs w:val="0"/>
          <w:i w:val="0"/>
          <w:iCs w:val="0"/>
          <w:strike w:val="0"/>
          <w:dstrike w:val="0"/>
          <w:noProof w:val="0"/>
          <w:color w:val="000000" w:themeColor="text1" w:themeTint="FF" w:themeShade="FF"/>
          <w:sz w:val="24"/>
          <w:szCs w:val="24"/>
          <w:u w:val="none"/>
          <w:lang w:val="en-US"/>
        </w:rPr>
        <w:t>Service</w:t>
      </w:r>
    </w:p>
    <w:p w:rsidR="45DCCB4C" w:rsidP="1F654472" w:rsidRDefault="45DCCB4C" w14:paraId="697E8738" w14:textId="6E646723">
      <w:pPr>
        <w:pStyle w:val="Normal"/>
        <w:numPr>
          <w:ilvl w:val="0"/>
          <w:numId w:val="24"/>
        </w:numPr>
        <w:bidi w:val="0"/>
        <w:spacing w:before="120" w:beforeAutospacing="off" w:after="120" w:afterAutospacing="off" w:line="240" w:lineRule="auto"/>
        <w:ind w:left="720" w:right="0" w:hanging="360"/>
        <w:jc w:val="left"/>
        <w:rPr>
          <w:noProof w:val="0"/>
          <w:sz w:val="24"/>
          <w:szCs w:val="24"/>
          <w:lang w:val="en-US"/>
        </w:rPr>
      </w:pPr>
      <w:r w:rsidRPr="1F654472" w:rsidR="45DCCB4C">
        <w:rPr>
          <w:rFonts w:ascii="Calibri" w:hAnsi="Calibri" w:eastAsia="Calibri" w:cs="Calibri"/>
          <w:b w:val="0"/>
          <w:bCs w:val="0"/>
          <w:i w:val="0"/>
          <w:iCs w:val="0"/>
          <w:strike w:val="0"/>
          <w:dstrike w:val="0"/>
          <w:noProof w:val="0"/>
          <w:color w:val="000000" w:themeColor="text1" w:themeTint="FF" w:themeShade="FF"/>
          <w:sz w:val="24"/>
          <w:szCs w:val="24"/>
          <w:u w:val="none"/>
          <w:lang w:val="en-US"/>
        </w:rPr>
        <w:t>evaluative</w:t>
      </w:r>
    </w:p>
    <w:p w:rsidRPr="00370E50" w:rsidR="00370E50" w:rsidP="00370E50" w:rsidRDefault="00370E50" w14:paraId="1B53C4FD" w14:textId="77777777">
      <w:pPr>
        <w:spacing w:before="120" w:after="120" w:line="240" w:lineRule="auto"/>
        <w:rPr>
          <w:rFonts w:ascii="Calibri" w:hAnsi="Calibri" w:cs="Arial"/>
          <w:sz w:val="24"/>
          <w:szCs w:val="24"/>
        </w:rPr>
      </w:pPr>
      <w:r w:rsidRPr="00370E50">
        <w:rPr>
          <w:rFonts w:ascii="Calibri" w:hAnsi="Calibri" w:cs="Arial"/>
          <w:sz w:val="24"/>
          <w:szCs w:val="24"/>
        </w:rPr>
        <w:t>In addition, members will also:</w:t>
      </w:r>
    </w:p>
    <w:p w:rsidRPr="00370E50" w:rsidR="00370E50" w:rsidP="00370E50" w:rsidRDefault="00370E50" w14:paraId="77B8F0A1" w14:textId="1BDDFEBF">
      <w:pPr>
        <w:numPr>
          <w:ilvl w:val="0"/>
          <w:numId w:val="25"/>
        </w:numPr>
        <w:spacing w:before="120" w:after="120" w:line="240" w:lineRule="auto"/>
        <w:rPr>
          <w:rFonts w:ascii="Calibri" w:hAnsi="Calibri" w:cs="Arial"/>
          <w:sz w:val="24"/>
          <w:szCs w:val="24"/>
        </w:rPr>
      </w:pPr>
      <w:r w:rsidRPr="1F654472" w:rsidR="00370E50">
        <w:rPr>
          <w:rFonts w:ascii="Calibri" w:hAnsi="Calibri" w:cs="Arial"/>
          <w:sz w:val="24"/>
          <w:szCs w:val="24"/>
        </w:rPr>
        <w:t xml:space="preserve">Recruit </w:t>
      </w:r>
      <w:r w:rsidRPr="1F654472" w:rsidR="650F7FC5">
        <w:rPr>
          <w:rFonts w:ascii="Calibri" w:hAnsi="Calibri" w:cs="Arial"/>
          <w:sz w:val="24"/>
          <w:szCs w:val="24"/>
        </w:rPr>
        <w:t>250</w:t>
      </w:r>
      <w:r w:rsidRPr="1F654472" w:rsidR="00370E50">
        <w:rPr>
          <w:rFonts w:ascii="Calibri" w:hAnsi="Calibri" w:cs="Arial"/>
          <w:sz w:val="24"/>
          <w:szCs w:val="24"/>
        </w:rPr>
        <w:t xml:space="preserve"> volunteers – 2</w:t>
      </w:r>
      <w:r w:rsidRPr="1F654472" w:rsidR="4F39597A">
        <w:rPr>
          <w:rFonts w:ascii="Calibri" w:hAnsi="Calibri" w:cs="Arial"/>
          <w:sz w:val="24"/>
          <w:szCs w:val="24"/>
        </w:rPr>
        <w:t>0</w:t>
      </w:r>
      <w:r w:rsidRPr="1F654472" w:rsidR="00370E50">
        <w:rPr>
          <w:rFonts w:ascii="Calibri" w:hAnsi="Calibri" w:cs="Arial"/>
          <w:sz w:val="24"/>
          <w:szCs w:val="24"/>
        </w:rPr>
        <w:t xml:space="preserve"> volunteers per </w:t>
      </w:r>
      <w:r w:rsidRPr="1F654472" w:rsidR="004D4AD2">
        <w:rPr>
          <w:rFonts w:ascii="Calibri" w:hAnsi="Calibri" w:cs="Arial"/>
          <w:sz w:val="24"/>
          <w:szCs w:val="24"/>
        </w:rPr>
        <w:t xml:space="preserve">Corps </w:t>
      </w:r>
      <w:r w:rsidRPr="1F654472" w:rsidR="00370E50">
        <w:rPr>
          <w:rFonts w:ascii="Calibri" w:hAnsi="Calibri" w:cs="Arial"/>
          <w:sz w:val="24"/>
          <w:szCs w:val="24"/>
        </w:rPr>
        <w:t>member</w:t>
      </w:r>
    </w:p>
    <w:p w:rsidR="4342B666" w:rsidP="1F654472" w:rsidRDefault="4342B666" w14:paraId="676991BC" w14:textId="6523F6CF">
      <w:pPr>
        <w:pStyle w:val="Normal"/>
        <w:numPr>
          <w:ilvl w:val="0"/>
          <w:numId w:val="25"/>
        </w:numPr>
        <w:bidi w:val="0"/>
        <w:spacing w:before="120" w:beforeAutospacing="off" w:after="120" w:afterAutospacing="off" w:line="240" w:lineRule="auto"/>
        <w:ind w:left="720" w:right="0" w:hanging="360"/>
        <w:jc w:val="left"/>
        <w:rPr>
          <w:rFonts w:ascii="Calibri" w:hAnsi="Calibri" w:eastAsia="Calibri" w:cs="Calibri" w:asciiTheme="minorAscii" w:hAnsiTheme="minorAscii" w:eastAsiaTheme="minorAscii" w:cstheme="minorAscii"/>
          <w:sz w:val="24"/>
          <w:szCs w:val="24"/>
        </w:rPr>
      </w:pPr>
      <w:r w:rsidRPr="1F654472" w:rsidR="4342B666">
        <w:rPr>
          <w:rFonts w:ascii="Calibri" w:hAnsi="Calibri" w:cs="Arial"/>
          <w:sz w:val="24"/>
          <w:szCs w:val="24"/>
        </w:rPr>
        <w:t xml:space="preserve"> 6,250 hours in volunteer assistance –480 </w:t>
      </w:r>
      <w:r w:rsidRPr="1F654472" w:rsidR="594AB741">
        <w:rPr>
          <w:rFonts w:ascii="Calibri" w:hAnsi="Calibri" w:cs="Arial"/>
          <w:sz w:val="24"/>
          <w:szCs w:val="24"/>
        </w:rPr>
        <w:t xml:space="preserve">hours per Corps </w:t>
      </w:r>
      <w:proofErr w:type="gramStart"/>
      <w:r w:rsidRPr="1F654472" w:rsidR="594AB741">
        <w:rPr>
          <w:rFonts w:ascii="Calibri" w:hAnsi="Calibri" w:cs="Arial"/>
          <w:sz w:val="24"/>
          <w:szCs w:val="24"/>
        </w:rPr>
        <w:t>member</w:t>
      </w:r>
      <w:proofErr w:type="gramEnd"/>
    </w:p>
    <w:p w:rsidR="1367CB49" w:rsidP="1F654472" w:rsidRDefault="1367CB49" w14:paraId="6082DC02" w14:textId="23EAF523">
      <w:pPr>
        <w:pStyle w:val="Normal"/>
        <w:numPr>
          <w:ilvl w:val="0"/>
          <w:numId w:val="25"/>
        </w:numPr>
        <w:spacing w:before="120" w:after="120" w:line="240" w:lineRule="auto"/>
        <w:rPr>
          <w:rFonts w:ascii="Calibri" w:hAnsi="Calibri" w:eastAsia="Calibri" w:cs="Calibri" w:asciiTheme="minorAscii" w:hAnsiTheme="minorAscii" w:eastAsiaTheme="minorAscii" w:cstheme="minorAscii"/>
          <w:noProof w:val="0"/>
          <w:sz w:val="24"/>
          <w:szCs w:val="24"/>
          <w:lang w:val="en-US"/>
        </w:rPr>
      </w:pPr>
      <w:r w:rsidRPr="1F654472" w:rsidR="1367CB49">
        <w:rPr>
          <w:rFonts w:cs="Calibri" w:cstheme="minorAscii"/>
          <w:noProof w:val="0"/>
          <w:sz w:val="24"/>
          <w:szCs w:val="24"/>
          <w:lang w:val="en-US"/>
        </w:rPr>
        <w:t>Increase</w:t>
      </w:r>
      <w:r w:rsidRPr="1F654472" w:rsidR="4BBBC434">
        <w:rPr>
          <w:rFonts w:cs="Calibri" w:cstheme="minorAscii"/>
          <w:noProof w:val="0"/>
          <w:sz w:val="24"/>
          <w:szCs w:val="24"/>
          <w:lang w:val="en-US"/>
        </w:rPr>
        <w:t xml:space="preserve"> organizational capacity</w:t>
      </w:r>
      <w:r w:rsidRPr="1F654472" w:rsidR="7BC40166">
        <w:rPr>
          <w:rFonts w:cs="Calibri" w:cstheme="minorAscii"/>
          <w:noProof w:val="0"/>
          <w:sz w:val="24"/>
          <w:szCs w:val="24"/>
          <w:lang w:val="en-US"/>
        </w:rPr>
        <w:t xml:space="preserve"> in one key area</w:t>
      </w:r>
      <w:r w:rsidRPr="1F654472" w:rsidR="3B570015">
        <w:rPr>
          <w:rFonts w:cs="Calibri" w:cstheme="minorAscii"/>
          <w:noProof w:val="0"/>
          <w:sz w:val="24"/>
          <w:szCs w:val="24"/>
          <w:lang w:val="en-US"/>
        </w:rPr>
        <w:t xml:space="preserve">. </w:t>
      </w:r>
    </w:p>
    <w:p w:rsidRPr="00370E50" w:rsidR="00370E50" w:rsidP="00370E50" w:rsidRDefault="00370E50" w14:paraId="28492EF6" w14:textId="151838FB">
      <w:pPr>
        <w:spacing w:before="120" w:after="120" w:line="240" w:lineRule="auto"/>
        <w:rPr>
          <w:rFonts w:ascii="Calibri" w:hAnsi="Calibri" w:cs="Arial"/>
          <w:sz w:val="24"/>
          <w:szCs w:val="24"/>
        </w:rPr>
      </w:pPr>
      <w:r w:rsidRPr="1F654472" w:rsidR="00370E50">
        <w:rPr>
          <w:rFonts w:ascii="Calibri" w:hAnsi="Calibri" w:cs="Arial"/>
          <w:sz w:val="24"/>
          <w:szCs w:val="24"/>
        </w:rPr>
        <w:t xml:space="preserve">All of this means that members will be on-site during </w:t>
      </w:r>
      <w:r w:rsidRPr="1F654472" w:rsidR="2AE0692C">
        <w:rPr>
          <w:rFonts w:ascii="Calibri" w:hAnsi="Calibri" w:cs="Arial"/>
          <w:sz w:val="24"/>
          <w:szCs w:val="24"/>
        </w:rPr>
        <w:t>host site</w:t>
      </w:r>
      <w:r w:rsidRPr="1F654472" w:rsidR="004D4AD2">
        <w:rPr>
          <w:rFonts w:ascii="Calibri" w:hAnsi="Calibri" w:cs="Arial"/>
          <w:sz w:val="24"/>
          <w:szCs w:val="24"/>
        </w:rPr>
        <w:t xml:space="preserve"> </w:t>
      </w:r>
      <w:r w:rsidRPr="1F654472" w:rsidR="00370E50">
        <w:rPr>
          <w:rFonts w:ascii="Calibri" w:hAnsi="Calibri" w:cs="Arial"/>
          <w:sz w:val="24"/>
          <w:szCs w:val="24"/>
        </w:rPr>
        <w:t xml:space="preserve">operational hours and will also have time to build and strengthen relationships with the </w:t>
      </w:r>
      <w:r w:rsidRPr="1F654472" w:rsidR="62594A28">
        <w:rPr>
          <w:rFonts w:ascii="Calibri" w:hAnsi="Calibri" w:cs="Arial"/>
          <w:sz w:val="24"/>
          <w:szCs w:val="24"/>
        </w:rPr>
        <w:t>community partners</w:t>
      </w:r>
      <w:r w:rsidRPr="1F654472" w:rsidR="00370E50">
        <w:rPr>
          <w:rFonts w:ascii="Calibri" w:hAnsi="Calibri" w:cs="Arial"/>
          <w:sz w:val="24"/>
          <w:szCs w:val="24"/>
        </w:rPr>
        <w:t xml:space="preserve">, prepare for program implementation and </w:t>
      </w:r>
      <w:r w:rsidRPr="1F654472" w:rsidR="00370E50">
        <w:rPr>
          <w:rFonts w:ascii="Calibri" w:hAnsi="Calibri" w:cs="Arial"/>
          <w:sz w:val="24"/>
          <w:szCs w:val="24"/>
        </w:rPr>
        <w:t>participate</w:t>
      </w:r>
      <w:r w:rsidRPr="1F654472" w:rsidR="00370E50">
        <w:rPr>
          <w:rFonts w:ascii="Calibri" w:hAnsi="Calibri" w:cs="Arial"/>
          <w:sz w:val="24"/>
          <w:szCs w:val="24"/>
        </w:rPr>
        <w:t xml:space="preserve"> in other activities like training, service days and other </w:t>
      </w:r>
      <w:r w:rsidRPr="1F654472" w:rsidR="004D4AD2">
        <w:rPr>
          <w:rFonts w:ascii="Calibri" w:hAnsi="Calibri" w:cs="Arial"/>
          <w:sz w:val="24"/>
          <w:szCs w:val="24"/>
        </w:rPr>
        <w:t>C</w:t>
      </w:r>
      <w:r w:rsidRPr="1F654472" w:rsidR="5944DD58">
        <w:rPr>
          <w:rFonts w:ascii="Calibri" w:hAnsi="Calibri" w:cs="Arial"/>
          <w:sz w:val="24"/>
          <w:szCs w:val="24"/>
        </w:rPr>
        <w:t>o</w:t>
      </w:r>
      <w:r w:rsidRPr="1F654472" w:rsidR="62F73961">
        <w:rPr>
          <w:rFonts w:ascii="Calibri" w:hAnsi="Calibri" w:cs="Arial"/>
          <w:sz w:val="24"/>
          <w:szCs w:val="24"/>
        </w:rPr>
        <w:t>rps</w:t>
      </w:r>
      <w:r w:rsidRPr="1F654472" w:rsidR="004D4AD2">
        <w:rPr>
          <w:rFonts w:ascii="Calibri" w:hAnsi="Calibri" w:cs="Arial"/>
          <w:sz w:val="24"/>
          <w:szCs w:val="24"/>
        </w:rPr>
        <w:t xml:space="preserve"> </w:t>
      </w:r>
      <w:r w:rsidRPr="1F654472" w:rsidR="00370E50">
        <w:rPr>
          <w:rFonts w:ascii="Calibri" w:hAnsi="Calibri" w:cs="Arial"/>
          <w:sz w:val="24"/>
          <w:szCs w:val="24"/>
        </w:rPr>
        <w:t>events.</w:t>
      </w:r>
    </w:p>
    <w:p w:rsidRPr="00370E50" w:rsidR="00370E50" w:rsidP="1F654472" w:rsidRDefault="00370E50" w14:paraId="1A9B5049" w14:textId="72580909">
      <w:pPr>
        <w:spacing w:before="120" w:after="120" w:line="240" w:lineRule="auto"/>
        <w:rPr>
          <w:rFonts w:ascii="Calibri" w:hAnsi="Calibri" w:cs="Arial"/>
          <w:b w:val="1"/>
          <w:bCs w:val="1"/>
          <w:sz w:val="24"/>
          <w:szCs w:val="24"/>
        </w:rPr>
      </w:pPr>
      <w:r w:rsidRPr="1F654472" w:rsidR="4693C833">
        <w:rPr>
          <w:rFonts w:ascii="Calibri" w:hAnsi="Calibri" w:cs="Arial"/>
          <w:b w:val="1"/>
          <w:bCs w:val="1"/>
          <w:sz w:val="24"/>
          <w:szCs w:val="24"/>
        </w:rPr>
        <w:t>So,</w:t>
      </w:r>
      <w:r w:rsidRPr="1F654472" w:rsidR="00370E50">
        <w:rPr>
          <w:rFonts w:ascii="Calibri" w:hAnsi="Calibri" w:cs="Arial"/>
          <w:b w:val="1"/>
          <w:bCs w:val="1"/>
          <w:sz w:val="24"/>
          <w:szCs w:val="24"/>
        </w:rPr>
        <w:t xml:space="preserve"> </w:t>
      </w:r>
      <w:r w:rsidRPr="1F654472" w:rsidR="4559C4D7">
        <w:rPr>
          <w:rFonts w:ascii="Calibri" w:hAnsi="Calibri" w:cs="Arial"/>
          <w:b w:val="1"/>
          <w:bCs w:val="1"/>
          <w:sz w:val="24"/>
          <w:szCs w:val="24"/>
        </w:rPr>
        <w:t>what</w:t>
      </w:r>
      <w:r w:rsidRPr="1F654472" w:rsidR="00370E50">
        <w:rPr>
          <w:rFonts w:ascii="Calibri" w:hAnsi="Calibri" w:cs="Arial"/>
          <w:b w:val="1"/>
          <w:bCs w:val="1"/>
          <w:sz w:val="24"/>
          <w:szCs w:val="24"/>
        </w:rPr>
        <w:t>:</w:t>
      </w:r>
    </w:p>
    <w:p w:rsidRPr="00370E50" w:rsidR="00370E50" w:rsidP="00370E50" w:rsidRDefault="00370E50" w14:paraId="5363CDD8" w14:textId="77777777">
      <w:pPr>
        <w:spacing w:before="120" w:after="120" w:line="240" w:lineRule="auto"/>
        <w:rPr>
          <w:rFonts w:ascii="Calibri" w:hAnsi="Calibri" w:cs="Arial"/>
          <w:sz w:val="24"/>
          <w:szCs w:val="24"/>
        </w:rPr>
      </w:pPr>
      <w:r w:rsidRPr="1F654472" w:rsidR="00370E50">
        <w:rPr>
          <w:rFonts w:ascii="Calibri" w:hAnsi="Calibri" w:cs="Arial"/>
          <w:sz w:val="24"/>
          <w:szCs w:val="24"/>
        </w:rPr>
        <w:t>The program impact is as follows:</w:t>
      </w:r>
    </w:p>
    <w:p w:rsidR="5A3DB20D" w:rsidP="1F654472" w:rsidRDefault="5A3DB20D" w14:paraId="1C4B5ADC" w14:textId="29D13125">
      <w:pPr>
        <w:pStyle w:val="ListParagraph"/>
        <w:numPr>
          <w:ilvl w:val="0"/>
          <w:numId w:val="30"/>
        </w:numPr>
        <w:bidi w:val="0"/>
        <w:spacing w:before="120" w:beforeAutospacing="off" w:after="0" w:afterAutospacing="off" w:line="240" w:lineRule="auto"/>
        <w:ind w:left="720" w:right="0" w:hanging="360"/>
        <w:jc w:val="left"/>
        <w:rPr>
          <w:rFonts w:ascii="Calibri" w:hAnsi="Calibri" w:eastAsia="Calibri" w:cs="Calibri" w:asciiTheme="minorAscii" w:hAnsiTheme="minorAscii" w:eastAsiaTheme="minorAscii" w:cstheme="minorAscii"/>
          <w:sz w:val="24"/>
          <w:szCs w:val="24"/>
        </w:rPr>
      </w:pPr>
      <w:r w:rsidRPr="1F654472" w:rsidR="5A3DB20D">
        <w:rPr>
          <w:rFonts w:ascii="Calibri" w:hAnsi="Calibri" w:cs="Arial"/>
          <w:sz w:val="24"/>
          <w:szCs w:val="24"/>
        </w:rPr>
        <w:t xml:space="preserve">9 Agencies will host AmeriCorps </w:t>
      </w:r>
      <w:r w:rsidRPr="1F654472" w:rsidR="0A178AB7">
        <w:rPr>
          <w:rFonts w:ascii="Calibri" w:hAnsi="Calibri" w:cs="Arial"/>
          <w:sz w:val="24"/>
          <w:szCs w:val="24"/>
        </w:rPr>
        <w:t>members.</w:t>
      </w:r>
    </w:p>
    <w:p w:rsidR="07FF3A27" w:rsidP="1F654472" w:rsidRDefault="07FF3A27" w14:paraId="0670CFDC" w14:textId="27E24194">
      <w:pPr>
        <w:pStyle w:val="ListParagraph"/>
        <w:numPr>
          <w:ilvl w:val="0"/>
          <w:numId w:val="30"/>
        </w:numPr>
        <w:bidi w:val="0"/>
        <w:spacing w:before="0" w:beforeAutospacing="off" w:after="0" w:afterAutospacing="off" w:line="240" w:lineRule="auto"/>
        <w:ind w:left="720" w:right="0" w:hanging="360"/>
        <w:jc w:val="left"/>
        <w:rPr>
          <w:rFonts w:ascii="Calibri" w:hAnsi="Calibri" w:eastAsia="Calibri" w:cs="Calibri" w:asciiTheme="minorAscii" w:hAnsiTheme="minorAscii" w:eastAsiaTheme="minorAscii" w:cstheme="minorAscii"/>
          <w:noProof w:val="0"/>
          <w:color w:val="4F81BD" w:themeColor="accent1" w:themeTint="FF" w:themeShade="FF"/>
          <w:sz w:val="24"/>
          <w:szCs w:val="24"/>
          <w:lang w:val="en-US"/>
        </w:rPr>
      </w:pPr>
      <w:r w:rsidRPr="1F654472" w:rsidR="07FF3A27">
        <w:rPr>
          <w:rFonts w:ascii="Calibri" w:hAnsi="Calibri" w:cs="Arial"/>
          <w:noProof w:val="0"/>
          <w:sz w:val="24"/>
          <w:szCs w:val="24"/>
          <w:lang w:val="en-US"/>
        </w:rPr>
        <w:t>At the end of the service year, at least 8 host-site agencies will report an increase in organizational capacity as measured by pre- and post- scores using the</w:t>
      </w:r>
      <w:r w:rsidRPr="1F654472" w:rsidR="07FF3A27">
        <w:rPr>
          <w:rFonts w:ascii="Calibri" w:hAnsi="Calibri" w:cs="Arial"/>
          <w:noProof w:val="0"/>
          <w:color w:val="4F81BD" w:themeColor="accent1" w:themeTint="FF" w:themeShade="FF"/>
          <w:sz w:val="24"/>
          <w:szCs w:val="24"/>
          <w:lang w:val="en-US"/>
        </w:rPr>
        <w:t xml:space="preserve"> </w:t>
      </w:r>
      <w:hyperlink r:id="Rde474feb6ca8451d">
        <w:r w:rsidRPr="1F654472" w:rsidR="07FF3A27">
          <w:rPr>
            <w:rFonts w:ascii="Calibri" w:hAnsi="Calibri" w:cs="Arial"/>
            <w:noProof w:val="0"/>
            <w:color w:val="4F81BD" w:themeColor="accent1" w:themeTint="FF" w:themeShade="FF"/>
            <w:sz w:val="24"/>
            <w:szCs w:val="24"/>
            <w:lang w:val="en-US"/>
          </w:rPr>
          <w:t>CNCS Organizational Capacity Assessment Tool</w:t>
        </w:r>
      </w:hyperlink>
    </w:p>
    <w:p w:rsidR="24AB0BC3" w:rsidP="1F654472" w:rsidRDefault="24AB0BC3" w14:paraId="7E2F6A24" w14:textId="4955FD88">
      <w:pPr>
        <w:pStyle w:val="ListParagraph"/>
        <w:numPr>
          <w:ilvl w:val="0"/>
          <w:numId w:val="30"/>
        </w:numPr>
        <w:bidi w:val="0"/>
        <w:spacing w:before="0" w:beforeAutospacing="off" w:after="0" w:afterAutospacing="off" w:line="240" w:lineRule="auto"/>
        <w:ind w:left="720" w:right="0" w:hanging="360"/>
        <w:jc w:val="left"/>
        <w:rPr>
          <w:rFonts w:ascii="Calibri" w:hAnsi="Calibri" w:eastAsia="Calibri" w:cs="Calibri" w:asciiTheme="minorAscii" w:hAnsiTheme="minorAscii" w:eastAsiaTheme="minorAscii" w:cstheme="minorAscii"/>
          <w:noProof w:val="0"/>
          <w:sz w:val="24"/>
          <w:szCs w:val="24"/>
          <w:lang w:val="en-US"/>
        </w:rPr>
      </w:pPr>
      <w:r w:rsidRPr="1F654472" w:rsidR="24AB0BC3">
        <w:rPr>
          <w:rFonts w:ascii="Calibri" w:hAnsi="Calibri" w:cs="Arial"/>
          <w:noProof w:val="0"/>
          <w:sz w:val="24"/>
          <w:szCs w:val="24"/>
          <w:lang w:val="en-US"/>
        </w:rPr>
        <w:t xml:space="preserve">At the end of the service year, at least 8 host-site agencies will report an increase in sustainability capacity as measured by pre- and post- scores using the </w:t>
      </w:r>
      <w:hyperlink w:anchor="about-assessment" r:id="R856285b393ac4020">
        <w:r w:rsidRPr="1F654472" w:rsidR="24AB0BC3">
          <w:rPr>
            <w:rFonts w:ascii="Calibri" w:hAnsi="Calibri" w:cs="Arial"/>
            <w:noProof w:val="0"/>
            <w:color w:val="4F81BD" w:themeColor="accent1" w:themeTint="FF" w:themeShade="FF"/>
            <w:sz w:val="24"/>
            <w:szCs w:val="24"/>
            <w:lang w:val="en-US"/>
          </w:rPr>
          <w:t>Center for Public Health Systems Science (CPHSS) Program Sustainability Assessment Tool (PSAT)</w:t>
        </w:r>
      </w:hyperlink>
      <w:r w:rsidRPr="1F654472" w:rsidR="24AB0BC3">
        <w:rPr>
          <w:rFonts w:ascii="Calibri" w:hAnsi="Calibri" w:cs="Arial"/>
          <w:noProof w:val="0"/>
          <w:color w:val="4F81BD" w:themeColor="accent1" w:themeTint="FF" w:themeShade="FF"/>
          <w:sz w:val="24"/>
          <w:szCs w:val="24"/>
          <w:lang w:val="en-US"/>
        </w:rPr>
        <w:t>.</w:t>
      </w:r>
    </w:p>
    <w:p w:rsidRPr="00370E50" w:rsidR="00370E50" w:rsidP="00370E50" w:rsidRDefault="00370E50" w14:paraId="7449ACF1" w14:textId="7B77FA2B">
      <w:pPr>
        <w:spacing w:before="120" w:after="120" w:line="240" w:lineRule="auto"/>
        <w:rPr>
          <w:rFonts w:ascii="Calibri" w:hAnsi="Calibri" w:cs="Arial"/>
          <w:sz w:val="24"/>
          <w:szCs w:val="24"/>
        </w:rPr>
      </w:pPr>
      <w:r w:rsidRPr="1F654472" w:rsidR="2F7D5469">
        <w:rPr>
          <w:rFonts w:ascii="Calibri" w:hAnsi="Calibri" w:cs="Arial"/>
          <w:sz w:val="24"/>
          <w:szCs w:val="24"/>
        </w:rPr>
        <w:t>Additional sources include</w:t>
      </w:r>
      <w:r w:rsidRPr="1F654472" w:rsidR="00370E50">
        <w:rPr>
          <w:rFonts w:ascii="Calibri" w:hAnsi="Calibri" w:cs="Arial"/>
          <w:sz w:val="24"/>
          <w:szCs w:val="24"/>
        </w:rPr>
        <w:t xml:space="preserve"> the following</w:t>
      </w:r>
      <w:r w:rsidRPr="1F654472" w:rsidR="004D9883">
        <w:rPr>
          <w:rFonts w:ascii="Calibri" w:hAnsi="Calibri" w:cs="Arial"/>
          <w:sz w:val="24"/>
          <w:szCs w:val="24"/>
        </w:rPr>
        <w:t>:</w:t>
      </w:r>
    </w:p>
    <w:p w:rsidR="03880042" w:rsidP="1F654472" w:rsidRDefault="03880042" w14:paraId="598A8352" w14:textId="11E13B1C">
      <w:pPr>
        <w:pStyle w:val="Normal"/>
        <w:numPr>
          <w:ilvl w:val="0"/>
          <w:numId w:val="26"/>
        </w:numPr>
        <w:bidi w:val="0"/>
        <w:spacing w:before="120" w:beforeAutospacing="off" w:after="120" w:afterAutospacing="off" w:line="240" w:lineRule="auto"/>
        <w:ind w:left="720" w:right="0" w:hanging="360"/>
        <w:jc w:val="left"/>
        <w:rPr>
          <w:rFonts w:ascii="Calibri" w:hAnsi="Calibri" w:eastAsia="Calibri" w:cs="Calibri" w:asciiTheme="minorAscii" w:hAnsiTheme="minorAscii" w:eastAsiaTheme="minorAscii" w:cstheme="minorAscii"/>
          <w:sz w:val="24"/>
          <w:szCs w:val="24"/>
        </w:rPr>
      </w:pPr>
      <w:r w:rsidRPr="1F654472" w:rsidR="03880042">
        <w:rPr>
          <w:rFonts w:ascii="Calibri" w:hAnsi="Calibri" w:cs="Arial"/>
          <w:sz w:val="24"/>
          <w:szCs w:val="24"/>
        </w:rPr>
        <w:t>Member interviews and service reports</w:t>
      </w:r>
    </w:p>
    <w:p w:rsidR="03880042" w:rsidP="1F654472" w:rsidRDefault="03880042" w14:paraId="28FF1777" w14:textId="517FED42">
      <w:pPr>
        <w:pStyle w:val="Normal"/>
        <w:numPr>
          <w:ilvl w:val="0"/>
          <w:numId w:val="26"/>
        </w:numPr>
        <w:bidi w:val="0"/>
        <w:spacing w:before="120" w:beforeAutospacing="off" w:after="120" w:afterAutospacing="off" w:line="240" w:lineRule="auto"/>
        <w:ind w:left="720" w:right="0" w:hanging="360"/>
        <w:jc w:val="left"/>
        <w:rPr>
          <w:rFonts w:ascii="Calibri" w:hAnsi="Calibri" w:eastAsia="Calibri" w:cs="Calibri" w:asciiTheme="minorAscii" w:hAnsiTheme="minorAscii" w:eastAsiaTheme="minorAscii" w:cstheme="minorAscii"/>
          <w:sz w:val="24"/>
          <w:szCs w:val="24"/>
        </w:rPr>
      </w:pPr>
      <w:r w:rsidRPr="1F654472" w:rsidR="03880042">
        <w:rPr>
          <w:rFonts w:ascii="Calibri" w:hAnsi="Calibri" w:cs="Arial"/>
          <w:sz w:val="24"/>
          <w:szCs w:val="24"/>
        </w:rPr>
        <w:t>Site supervisor interviews and service reports</w:t>
      </w:r>
    </w:p>
    <w:p w:rsidR="7F3AECFB" w:rsidP="1F654472" w:rsidRDefault="7F3AECFB" w14:paraId="5BD187E0" w14:textId="220C2A38">
      <w:pPr>
        <w:pStyle w:val="Normal"/>
        <w:numPr>
          <w:ilvl w:val="0"/>
          <w:numId w:val="26"/>
        </w:numPr>
        <w:bidi w:val="0"/>
        <w:spacing w:before="120" w:beforeAutospacing="off" w:after="120" w:afterAutospacing="off" w:line="240" w:lineRule="auto"/>
        <w:ind w:left="720" w:right="0" w:hanging="360"/>
        <w:jc w:val="left"/>
        <w:rPr>
          <w:sz w:val="24"/>
          <w:szCs w:val="24"/>
        </w:rPr>
      </w:pPr>
      <w:r w:rsidRPr="1F654472" w:rsidR="7F3AECFB">
        <w:rPr>
          <w:rFonts w:ascii="Calibri" w:hAnsi="Calibri" w:cs="Arial"/>
          <w:sz w:val="24"/>
          <w:szCs w:val="24"/>
        </w:rPr>
        <w:t>Volunteer surveys</w:t>
      </w:r>
    </w:p>
    <w:p w:rsidR="00370E50" w:rsidP="1F654472" w:rsidRDefault="00517B02" w14:paraId="379C7EB1" w14:textId="77777777">
      <w:pPr>
        <w:pStyle w:val="Heading2"/>
        <w:spacing w:before="120" w:beforeAutospacing="off" w:after="120" w:afterAutospacing="off" w:line="240" w:lineRule="auto"/>
        <w:ind w:left="0" w:right="0" w:firstLine="0"/>
        <w:jc w:val="left"/>
        <w:rPr>
          <w:rFonts w:ascii="Cambria" w:hAnsi="Cambria" w:eastAsia="" w:cs=""/>
          <w:b w:val="1"/>
          <w:bCs w:val="1"/>
          <w:i w:val="0"/>
          <w:iCs w:val="0"/>
          <w:color w:val="000000" w:themeColor="text1" w:themeTint="FF" w:themeShade="FF"/>
          <w:sz w:val="24"/>
          <w:szCs w:val="24"/>
          <w:u w:val="none"/>
        </w:rPr>
      </w:pPr>
      <w:r w:rsidRPr="1F654472" w:rsidR="00517B02">
        <w:rPr>
          <w:b w:val="1"/>
          <w:bCs w:val="1"/>
          <w:i w:val="0"/>
          <w:iCs w:val="0"/>
          <w:color w:val="000000" w:themeColor="text1" w:themeTint="FF" w:themeShade="FF"/>
          <w:sz w:val="24"/>
          <w:szCs w:val="24"/>
          <w:u w:val="none"/>
        </w:rPr>
        <w:t>When</w:t>
      </w:r>
      <w:r w:rsidRPr="1F654472" w:rsidR="00F4596C">
        <w:rPr>
          <w:b w:val="1"/>
          <w:bCs w:val="1"/>
          <w:i w:val="0"/>
          <w:iCs w:val="0"/>
          <w:color w:val="000000" w:themeColor="text1" w:themeTint="FF" w:themeShade="FF"/>
          <w:sz w:val="24"/>
          <w:szCs w:val="24"/>
          <w:u w:val="none"/>
        </w:rPr>
        <w:t xml:space="preserve"> and How</w:t>
      </w:r>
      <w:r w:rsidRPr="1F654472" w:rsidR="00517B02">
        <w:rPr>
          <w:b w:val="1"/>
          <w:bCs w:val="1"/>
          <w:i w:val="0"/>
          <w:iCs w:val="0"/>
          <w:color w:val="000000" w:themeColor="text1" w:themeTint="FF" w:themeShade="FF"/>
          <w:sz w:val="24"/>
          <w:szCs w:val="24"/>
          <w:u w:val="none"/>
        </w:rPr>
        <w:t>:</w:t>
      </w:r>
      <w:r w:rsidRPr="1F654472" w:rsidR="00517B02">
        <w:rPr>
          <w:b w:val="1"/>
          <w:bCs w:val="1"/>
          <w:i w:val="0"/>
          <w:iCs w:val="0"/>
          <w:color w:val="000000" w:themeColor="text1" w:themeTint="FF" w:themeShade="FF"/>
          <w:sz w:val="24"/>
          <w:szCs w:val="24"/>
        </w:rPr>
        <w:t xml:space="preserve">  </w:t>
      </w:r>
    </w:p>
    <w:p w:rsidR="00370E50" w:rsidP="1F654472" w:rsidRDefault="0002346D" w14:paraId="09B52D30" w14:textId="5BCF4652">
      <w:pPr>
        <w:spacing w:before="120" w:after="120" w:line="240" w:lineRule="auto"/>
        <w:rPr>
          <w:rFonts w:cs="Calibri" w:cstheme="minorAscii"/>
          <w:b w:val="1"/>
          <w:bCs w:val="1"/>
          <w:sz w:val="24"/>
          <w:szCs w:val="24"/>
        </w:rPr>
      </w:pPr>
      <w:r w:rsidRPr="1F654472" w:rsidR="0002346D">
        <w:rPr>
          <w:rFonts w:cs="Calibri" w:cstheme="minorAscii"/>
          <w:b w:val="1"/>
          <w:bCs w:val="1"/>
          <w:sz w:val="24"/>
          <w:szCs w:val="24"/>
        </w:rPr>
        <w:t xml:space="preserve">Host Site </w:t>
      </w:r>
      <w:r w:rsidRPr="1F654472" w:rsidR="007C51F0">
        <w:rPr>
          <w:rFonts w:cs="Calibri" w:cstheme="minorAscii"/>
          <w:b w:val="1"/>
          <w:bCs w:val="1"/>
          <w:sz w:val="24"/>
          <w:szCs w:val="24"/>
        </w:rPr>
        <w:t>Applications</w:t>
      </w:r>
      <w:r w:rsidRPr="1F654472" w:rsidR="007C51F0">
        <w:rPr>
          <w:rFonts w:cs="Calibri" w:cstheme="minorAscii"/>
          <w:sz w:val="24"/>
          <w:szCs w:val="24"/>
        </w:rPr>
        <w:t xml:space="preserve"> for the 20</w:t>
      </w:r>
      <w:r w:rsidRPr="1F654472" w:rsidR="08633805">
        <w:rPr>
          <w:rFonts w:cs="Calibri" w:cstheme="minorAscii"/>
          <w:sz w:val="24"/>
          <w:szCs w:val="24"/>
        </w:rPr>
        <w:t>21-2022</w:t>
      </w:r>
      <w:r w:rsidRPr="1F654472" w:rsidR="00517B02">
        <w:rPr>
          <w:rFonts w:cs="Calibri" w:cstheme="minorAscii"/>
          <w:sz w:val="24"/>
          <w:szCs w:val="24"/>
        </w:rPr>
        <w:t xml:space="preserve"> Program Year, which will start on September </w:t>
      </w:r>
      <w:r w:rsidRPr="1F654472" w:rsidR="7D384B8E">
        <w:rPr>
          <w:rFonts w:cs="Calibri" w:cstheme="minorAscii"/>
          <w:sz w:val="24"/>
          <w:szCs w:val="24"/>
        </w:rPr>
        <w:t>8</w:t>
      </w:r>
      <w:r w:rsidRPr="1F654472" w:rsidR="007C51F0">
        <w:rPr>
          <w:rFonts w:cs="Calibri" w:cstheme="minorAscii"/>
          <w:sz w:val="24"/>
          <w:szCs w:val="24"/>
        </w:rPr>
        <w:t>, 20</w:t>
      </w:r>
      <w:r w:rsidRPr="1F654472" w:rsidR="2EDA69A5">
        <w:rPr>
          <w:rFonts w:cs="Calibri" w:cstheme="minorAscii"/>
          <w:sz w:val="24"/>
          <w:szCs w:val="24"/>
        </w:rPr>
        <w:t>21</w:t>
      </w:r>
      <w:r w:rsidRPr="1F654472" w:rsidR="00637824">
        <w:rPr>
          <w:rFonts w:cs="Calibri" w:cstheme="minorAscii"/>
          <w:sz w:val="24"/>
          <w:szCs w:val="24"/>
        </w:rPr>
        <w:t xml:space="preserve">, </w:t>
      </w:r>
      <w:r w:rsidRPr="1F654472" w:rsidR="007C51F0">
        <w:rPr>
          <w:rFonts w:cs="Calibri" w:cstheme="minorAscii"/>
          <w:sz w:val="24"/>
          <w:szCs w:val="24"/>
        </w:rPr>
        <w:t>are</w:t>
      </w:r>
      <w:r w:rsidRPr="1F654472" w:rsidR="007C51F0">
        <w:rPr>
          <w:rFonts w:cs="Calibri" w:cstheme="minorAscii"/>
          <w:b w:val="1"/>
          <w:bCs w:val="1"/>
          <w:sz w:val="24"/>
          <w:szCs w:val="24"/>
        </w:rPr>
        <w:t xml:space="preserve"> due by 5pm on </w:t>
      </w:r>
      <w:r w:rsidRPr="1F654472" w:rsidR="004D4AD2">
        <w:rPr>
          <w:rFonts w:cs="Calibri" w:cstheme="minorAscii"/>
          <w:b w:val="1"/>
          <w:bCs w:val="1"/>
          <w:sz w:val="24"/>
          <w:szCs w:val="24"/>
        </w:rPr>
        <w:t>Tuesday</w:t>
      </w:r>
      <w:r w:rsidRPr="1F654472" w:rsidR="0002346D">
        <w:rPr>
          <w:rFonts w:cs="Calibri" w:cstheme="minorAscii"/>
          <w:b w:val="1"/>
          <w:bCs w:val="1"/>
          <w:sz w:val="24"/>
          <w:szCs w:val="24"/>
        </w:rPr>
        <w:t xml:space="preserve">, </w:t>
      </w:r>
      <w:r w:rsidRPr="1F654472" w:rsidR="007C51F0">
        <w:rPr>
          <w:rFonts w:cs="Calibri" w:cstheme="minorAscii"/>
          <w:b w:val="1"/>
          <w:bCs w:val="1"/>
          <w:sz w:val="24"/>
          <w:szCs w:val="24"/>
        </w:rPr>
        <w:t xml:space="preserve">June </w:t>
      </w:r>
      <w:r w:rsidRPr="1F654472" w:rsidR="004D4AD2">
        <w:rPr>
          <w:rFonts w:cs="Calibri" w:cstheme="minorAscii"/>
          <w:b w:val="1"/>
          <w:bCs w:val="1"/>
          <w:sz w:val="24"/>
          <w:szCs w:val="24"/>
        </w:rPr>
        <w:t>1</w:t>
      </w:r>
      <w:r w:rsidRPr="1F654472" w:rsidR="4B3B785A">
        <w:rPr>
          <w:rFonts w:cs="Calibri" w:cstheme="minorAscii"/>
          <w:b w:val="1"/>
          <w:bCs w:val="1"/>
          <w:sz w:val="24"/>
          <w:szCs w:val="24"/>
        </w:rPr>
        <w:t>5</w:t>
      </w:r>
      <w:r w:rsidRPr="1F654472" w:rsidR="004D4AD2">
        <w:rPr>
          <w:rFonts w:cs="Calibri" w:cstheme="minorAscii"/>
          <w:b w:val="1"/>
          <w:bCs w:val="1"/>
          <w:sz w:val="24"/>
          <w:szCs w:val="24"/>
        </w:rPr>
        <w:t>,</w:t>
      </w:r>
      <w:r w:rsidRPr="1F654472" w:rsidR="004D4AD2">
        <w:rPr>
          <w:rFonts w:cs="Calibri" w:cstheme="minorAscii"/>
          <w:b w:val="1"/>
          <w:bCs w:val="1"/>
          <w:sz w:val="24"/>
          <w:szCs w:val="24"/>
        </w:rPr>
        <w:t xml:space="preserve"> </w:t>
      </w:r>
      <w:r w:rsidRPr="1F654472" w:rsidR="007C51F0">
        <w:rPr>
          <w:rFonts w:cs="Calibri" w:cstheme="minorAscii"/>
          <w:b w:val="1"/>
          <w:bCs w:val="1"/>
          <w:sz w:val="24"/>
          <w:szCs w:val="24"/>
        </w:rPr>
        <w:t>20</w:t>
      </w:r>
      <w:r w:rsidRPr="1F654472" w:rsidR="59D646A7">
        <w:rPr>
          <w:rFonts w:cs="Calibri" w:cstheme="minorAscii"/>
          <w:b w:val="1"/>
          <w:bCs w:val="1"/>
          <w:sz w:val="24"/>
          <w:szCs w:val="24"/>
        </w:rPr>
        <w:t>21</w:t>
      </w:r>
      <w:r w:rsidRPr="1F654472" w:rsidR="00517B02">
        <w:rPr>
          <w:rFonts w:cs="Calibri" w:cstheme="minorAscii"/>
          <w:b w:val="1"/>
          <w:bCs w:val="1"/>
          <w:sz w:val="24"/>
          <w:szCs w:val="24"/>
        </w:rPr>
        <w:t>.</w:t>
      </w:r>
      <w:r w:rsidRPr="1F654472" w:rsidR="0002346D">
        <w:rPr>
          <w:rFonts w:cs="Calibri" w:cstheme="minorAscii"/>
          <w:b w:val="1"/>
          <w:bCs w:val="1"/>
          <w:sz w:val="24"/>
          <w:szCs w:val="24"/>
        </w:rPr>
        <w:t xml:space="preserve"> </w:t>
      </w:r>
    </w:p>
    <w:p w:rsidR="00517B02" w:rsidP="1F654472" w:rsidRDefault="0002346D" w14:paraId="06933899" w14:textId="62F2EC70">
      <w:pPr>
        <w:spacing w:before="120" w:after="120" w:line="240" w:lineRule="auto"/>
        <w:rPr>
          <w:rFonts w:cs="Calibri" w:cstheme="minorAscii"/>
          <w:sz w:val="24"/>
          <w:szCs w:val="24"/>
        </w:rPr>
      </w:pPr>
      <w:r w:rsidRPr="1F654472" w:rsidR="0002346D">
        <w:rPr>
          <w:rFonts w:cs="Calibri" w:cstheme="minorAscii"/>
          <w:sz w:val="24"/>
          <w:szCs w:val="24"/>
        </w:rPr>
        <w:t xml:space="preserve">Applications will be approved, based on a competitive review and </w:t>
      </w:r>
      <w:r w:rsidRPr="1F654472" w:rsidR="0EF0358C">
        <w:rPr>
          <w:rFonts w:cs="Calibri" w:cstheme="minorAscii"/>
          <w:sz w:val="24"/>
          <w:szCs w:val="24"/>
        </w:rPr>
        <w:t>agencies</w:t>
      </w:r>
      <w:r w:rsidRPr="1F654472" w:rsidR="004D4AD2">
        <w:rPr>
          <w:rFonts w:cs="Calibri" w:cstheme="minorAscii"/>
          <w:sz w:val="24"/>
          <w:szCs w:val="24"/>
        </w:rPr>
        <w:t xml:space="preserve"> </w:t>
      </w:r>
      <w:r w:rsidRPr="1F654472" w:rsidR="0002346D">
        <w:rPr>
          <w:rFonts w:cs="Calibri" w:cstheme="minorAscii"/>
          <w:sz w:val="24"/>
          <w:szCs w:val="24"/>
        </w:rPr>
        <w:t xml:space="preserve">will enter into a partnership with the </w:t>
      </w:r>
      <w:r w:rsidRPr="1F654472" w:rsidR="02DCB5C2">
        <w:rPr>
          <w:rFonts w:cs="Calibri" w:cstheme="minorAscii"/>
          <w:sz w:val="24"/>
          <w:szCs w:val="24"/>
        </w:rPr>
        <w:t>United Way of Douglas County</w:t>
      </w:r>
      <w:r w:rsidRPr="1F654472" w:rsidR="0002346D">
        <w:rPr>
          <w:rFonts w:cs="Calibri" w:cstheme="minorAscii"/>
          <w:sz w:val="24"/>
          <w:szCs w:val="24"/>
        </w:rPr>
        <w:t xml:space="preserve"> contingent upon funding which should be announced in July.</w:t>
      </w:r>
    </w:p>
    <w:p w:rsidRPr="0002346D" w:rsidR="00F4596C" w:rsidP="00F4596C" w:rsidRDefault="00F4596C" w14:paraId="58EEF4DC" w14:textId="77777777">
      <w:pPr>
        <w:spacing w:after="0"/>
        <w:rPr>
          <w:rFonts w:cstheme="minorHAnsi"/>
          <w:sz w:val="24"/>
          <w:szCs w:val="24"/>
        </w:rPr>
      </w:pPr>
      <w:r w:rsidRPr="0002346D">
        <w:rPr>
          <w:rFonts w:cstheme="minorHAnsi"/>
          <w:sz w:val="24"/>
          <w:szCs w:val="24"/>
        </w:rPr>
        <w:t>Host sites will be selected on the following criteria:</w:t>
      </w:r>
    </w:p>
    <w:p w:rsidRPr="0002346D" w:rsidR="00F4596C" w:rsidP="1F654472" w:rsidRDefault="00F4596C" w14:paraId="62348D5D" w14:textId="53A9FAD0">
      <w:pPr>
        <w:pStyle w:val="ListParagraph"/>
        <w:numPr>
          <w:ilvl w:val="0"/>
          <w:numId w:val="6"/>
        </w:numPr>
        <w:spacing w:after="0"/>
        <w:rPr>
          <w:rFonts w:cs="Calibri" w:cstheme="minorAscii"/>
          <w:sz w:val="24"/>
          <w:szCs w:val="24"/>
        </w:rPr>
      </w:pPr>
      <w:r w:rsidRPr="1F654472" w:rsidR="00F4596C">
        <w:rPr>
          <w:rFonts w:cs="Calibri" w:cstheme="minorAscii"/>
          <w:sz w:val="24"/>
          <w:szCs w:val="24"/>
        </w:rPr>
        <w:t xml:space="preserve">Organizational </w:t>
      </w:r>
      <w:r w:rsidRPr="1F654472" w:rsidR="00F4596C">
        <w:rPr>
          <w:rFonts w:cs="Calibri" w:cstheme="minorAscii"/>
          <w:sz w:val="24"/>
          <w:szCs w:val="24"/>
        </w:rPr>
        <w:t xml:space="preserve">and Staff </w:t>
      </w:r>
      <w:r w:rsidRPr="1F654472" w:rsidR="00F4596C">
        <w:rPr>
          <w:rFonts w:cs="Calibri" w:cstheme="minorAscii"/>
          <w:sz w:val="24"/>
          <w:szCs w:val="24"/>
        </w:rPr>
        <w:t xml:space="preserve">capacity of </w:t>
      </w:r>
      <w:r w:rsidRPr="1F654472" w:rsidR="21C5118D">
        <w:rPr>
          <w:rFonts w:cs="Calibri" w:cstheme="minorAscii"/>
          <w:sz w:val="24"/>
          <w:szCs w:val="24"/>
        </w:rPr>
        <w:t>Agency</w:t>
      </w:r>
    </w:p>
    <w:p w:rsidRPr="0002346D" w:rsidR="00F4596C" w:rsidP="1F654472" w:rsidRDefault="00F4596C" w14:paraId="152002C7" w14:textId="3DB50177">
      <w:pPr>
        <w:pStyle w:val="ListParagraph"/>
        <w:numPr>
          <w:ilvl w:val="0"/>
          <w:numId w:val="6"/>
        </w:numPr>
        <w:spacing w:after="0"/>
        <w:rPr>
          <w:rFonts w:cs="Calibri" w:cstheme="minorAscii"/>
          <w:sz w:val="24"/>
          <w:szCs w:val="24"/>
        </w:rPr>
      </w:pPr>
      <w:r w:rsidRPr="1F654472" w:rsidR="00F4596C">
        <w:rPr>
          <w:rFonts w:cs="Calibri" w:cstheme="minorAscii"/>
          <w:sz w:val="24"/>
          <w:szCs w:val="24"/>
        </w:rPr>
        <w:t xml:space="preserve">Commitment to </w:t>
      </w:r>
      <w:r w:rsidRPr="1F654472" w:rsidR="00F4596C">
        <w:rPr>
          <w:rFonts w:cs="Calibri" w:cstheme="minorAscii"/>
          <w:sz w:val="24"/>
          <w:szCs w:val="24"/>
        </w:rPr>
        <w:t>program and proposed activities</w:t>
      </w:r>
      <w:r w:rsidRPr="1F654472" w:rsidR="0FC2C1CE">
        <w:rPr>
          <w:rFonts w:cs="Calibri" w:cstheme="minorAscii"/>
          <w:sz w:val="24"/>
          <w:szCs w:val="24"/>
        </w:rPr>
        <w:t xml:space="preserve"> in response to COVID-19</w:t>
      </w:r>
    </w:p>
    <w:p w:rsidR="00F4596C" w:rsidP="1F654472" w:rsidRDefault="00F4596C" w14:paraId="0817458B" w14:textId="1D56EE62">
      <w:pPr>
        <w:pStyle w:val="ListParagraph"/>
        <w:numPr>
          <w:ilvl w:val="0"/>
          <w:numId w:val="6"/>
        </w:numPr>
        <w:spacing w:after="0"/>
        <w:rPr>
          <w:rFonts w:cs="Calibri" w:cstheme="minorAscii"/>
          <w:sz w:val="24"/>
          <w:szCs w:val="24"/>
        </w:rPr>
      </w:pPr>
      <w:r w:rsidRPr="1F654472" w:rsidR="00F4596C">
        <w:rPr>
          <w:rFonts w:cs="Calibri" w:cstheme="minorAscii"/>
          <w:sz w:val="24"/>
          <w:szCs w:val="24"/>
        </w:rPr>
        <w:t xml:space="preserve">Demonstrated </w:t>
      </w:r>
      <w:r w:rsidRPr="1F654472" w:rsidR="1825EE8E">
        <w:rPr>
          <w:rFonts w:cs="Calibri" w:cstheme="minorAscii"/>
          <w:sz w:val="24"/>
          <w:szCs w:val="24"/>
        </w:rPr>
        <w:t>need.</w:t>
      </w:r>
    </w:p>
    <w:p w:rsidR="00F4596C" w:rsidP="00F4596C" w:rsidRDefault="00F4596C" w14:paraId="7FD39047" w14:textId="77777777">
      <w:pPr>
        <w:pStyle w:val="ListParagraph"/>
        <w:numPr>
          <w:ilvl w:val="0"/>
          <w:numId w:val="6"/>
        </w:numPr>
        <w:spacing w:after="0"/>
        <w:rPr>
          <w:rFonts w:cstheme="minorHAnsi"/>
          <w:sz w:val="24"/>
          <w:szCs w:val="24"/>
        </w:rPr>
      </w:pPr>
      <w:r>
        <w:rPr>
          <w:rFonts w:cstheme="minorHAnsi"/>
          <w:sz w:val="24"/>
          <w:szCs w:val="24"/>
        </w:rPr>
        <w:t>Understanding of roles and responsibilities</w:t>
      </w:r>
    </w:p>
    <w:p w:rsidRPr="0002346D" w:rsidR="00F4596C" w:rsidP="00F4596C" w:rsidRDefault="00F4596C" w14:paraId="7252E921" w14:textId="77777777">
      <w:pPr>
        <w:pStyle w:val="ListParagraph"/>
        <w:numPr>
          <w:ilvl w:val="0"/>
          <w:numId w:val="6"/>
        </w:numPr>
        <w:spacing w:after="0"/>
        <w:rPr>
          <w:rFonts w:cstheme="minorHAnsi"/>
          <w:sz w:val="24"/>
          <w:szCs w:val="24"/>
        </w:rPr>
      </w:pPr>
      <w:r w:rsidRPr="0002346D">
        <w:rPr>
          <w:rFonts w:cstheme="minorHAnsi"/>
          <w:sz w:val="24"/>
          <w:szCs w:val="24"/>
        </w:rPr>
        <w:t>Commitment to members’ leadership and professional development</w:t>
      </w:r>
    </w:p>
    <w:p w:rsidR="00F4596C" w:rsidP="00F4596C" w:rsidRDefault="00F4596C" w14:paraId="71C68235" w14:textId="77777777">
      <w:pPr>
        <w:pStyle w:val="ListParagraph"/>
        <w:numPr>
          <w:ilvl w:val="0"/>
          <w:numId w:val="6"/>
        </w:numPr>
        <w:spacing w:after="0"/>
        <w:rPr>
          <w:rFonts w:cstheme="minorHAnsi"/>
          <w:sz w:val="24"/>
          <w:szCs w:val="24"/>
        </w:rPr>
      </w:pPr>
      <w:r w:rsidRPr="0002346D">
        <w:rPr>
          <w:rFonts w:cstheme="minorHAnsi"/>
          <w:sz w:val="24"/>
          <w:szCs w:val="24"/>
        </w:rPr>
        <w:t>Demonstration of clear and consistent member supervision</w:t>
      </w:r>
    </w:p>
    <w:p w:rsidR="004D4AD2" w:rsidP="1F654472" w:rsidRDefault="004D4AD2" w14:paraId="677E28C2" w14:textId="4CD3AC43">
      <w:pPr>
        <w:pStyle w:val="ListParagraph"/>
        <w:numPr>
          <w:ilvl w:val="0"/>
          <w:numId w:val="6"/>
        </w:numPr>
        <w:spacing w:after="0"/>
        <w:rPr>
          <w:rFonts w:cs="Calibri" w:cstheme="minorAscii"/>
          <w:sz w:val="24"/>
          <w:szCs w:val="24"/>
        </w:rPr>
      </w:pPr>
      <w:r w:rsidRPr="1F654472" w:rsidR="004D4AD2">
        <w:rPr>
          <w:rFonts w:cs="Calibri" w:cstheme="minorAscii"/>
          <w:sz w:val="24"/>
          <w:szCs w:val="24"/>
        </w:rPr>
        <w:t xml:space="preserve">Compliance history with other </w:t>
      </w:r>
      <w:r w:rsidRPr="1F654472" w:rsidR="0975C34B">
        <w:rPr>
          <w:rFonts w:cs="Calibri" w:cstheme="minorAscii"/>
          <w:sz w:val="24"/>
          <w:szCs w:val="24"/>
        </w:rPr>
        <w:t>United Way</w:t>
      </w:r>
      <w:r w:rsidRPr="1F654472" w:rsidR="004D4AD2">
        <w:rPr>
          <w:rFonts w:cs="Calibri" w:cstheme="minorAscii"/>
          <w:sz w:val="24"/>
          <w:szCs w:val="24"/>
        </w:rPr>
        <w:t xml:space="preserve"> programs</w:t>
      </w:r>
    </w:p>
    <w:p w:rsidRPr="0002346D" w:rsidR="004D4AD2" w:rsidP="00F4596C" w:rsidRDefault="004D4AD2" w14:paraId="6DEE7DE7" w14:textId="77777777">
      <w:pPr>
        <w:pStyle w:val="ListParagraph"/>
        <w:numPr>
          <w:ilvl w:val="0"/>
          <w:numId w:val="6"/>
        </w:numPr>
        <w:spacing w:after="0"/>
        <w:rPr>
          <w:rFonts w:cstheme="minorHAnsi"/>
          <w:sz w:val="24"/>
          <w:szCs w:val="24"/>
        </w:rPr>
      </w:pPr>
      <w:r>
        <w:rPr>
          <w:rFonts w:cstheme="minorHAnsi"/>
          <w:sz w:val="24"/>
          <w:szCs w:val="24"/>
        </w:rPr>
        <w:t>Vista, RSVP, or AmeriCorps experience</w:t>
      </w:r>
    </w:p>
    <w:p w:rsidRPr="0002346D" w:rsidR="00F4596C" w:rsidP="00F4596C" w:rsidRDefault="00F4596C" w14:paraId="7161088B" w14:textId="77777777">
      <w:pPr>
        <w:pStyle w:val="ListParagraph"/>
        <w:numPr>
          <w:ilvl w:val="0"/>
          <w:numId w:val="6"/>
        </w:numPr>
        <w:spacing w:after="0"/>
        <w:rPr>
          <w:rFonts w:cstheme="minorHAnsi"/>
          <w:sz w:val="24"/>
          <w:szCs w:val="24"/>
        </w:rPr>
      </w:pPr>
      <w:r w:rsidRPr="0002346D">
        <w:rPr>
          <w:rFonts w:cstheme="minorHAnsi"/>
          <w:sz w:val="24"/>
          <w:szCs w:val="24"/>
        </w:rPr>
        <w:t>General application quality</w:t>
      </w:r>
    </w:p>
    <w:p w:rsidR="00370E50" w:rsidP="1F654472" w:rsidRDefault="00517B02" w14:paraId="61B2675F" w14:textId="0D8E73B6">
      <w:pPr>
        <w:spacing w:before="120" w:after="120" w:line="240" w:lineRule="auto"/>
        <w:rPr>
          <w:rFonts w:cs="Calibri" w:cstheme="minorAscii"/>
          <w:sz w:val="24"/>
          <w:szCs w:val="24"/>
        </w:rPr>
      </w:pPr>
      <w:r w:rsidRPr="1F654472" w:rsidR="00370E50">
        <w:rPr>
          <w:rFonts w:cs="Calibri" w:cstheme="minorAscii"/>
          <w:sz w:val="24"/>
          <w:szCs w:val="24"/>
        </w:rPr>
        <w:t xml:space="preserve">This estimated timeline means that program start up tasks like contracts, </w:t>
      </w:r>
      <w:r w:rsidRPr="1F654472" w:rsidR="03B0B5AC">
        <w:rPr>
          <w:rFonts w:cs="Calibri" w:cstheme="minorAscii"/>
          <w:sz w:val="24"/>
          <w:szCs w:val="24"/>
        </w:rPr>
        <w:t>recruitment,</w:t>
      </w:r>
      <w:r w:rsidRPr="1F654472" w:rsidR="00370E50">
        <w:rPr>
          <w:rFonts w:cs="Calibri" w:cstheme="minorAscii"/>
          <w:sz w:val="24"/>
          <w:szCs w:val="24"/>
        </w:rPr>
        <w:t xml:space="preserve"> and </w:t>
      </w:r>
      <w:r w:rsidRPr="1F654472" w:rsidR="00370E50">
        <w:rPr>
          <w:rFonts w:cs="Calibri" w:cstheme="minorAscii"/>
          <w:sz w:val="24"/>
          <w:szCs w:val="24"/>
        </w:rPr>
        <w:t>selection</w:t>
      </w:r>
      <w:r w:rsidRPr="1F654472" w:rsidR="00370E50">
        <w:rPr>
          <w:rFonts w:cs="Calibri" w:cstheme="minorAscii"/>
          <w:sz w:val="24"/>
          <w:szCs w:val="24"/>
        </w:rPr>
        <w:t xml:space="preserve">, etc. will happen either in </w:t>
      </w:r>
      <w:r w:rsidRPr="1F654472" w:rsidR="00370E50">
        <w:rPr>
          <w:rFonts w:cs="Calibri" w:cstheme="minorAscii"/>
          <w:sz w:val="24"/>
          <w:szCs w:val="24"/>
        </w:rPr>
        <w:t>the months of July</w:t>
      </w:r>
      <w:r w:rsidRPr="1F654472" w:rsidR="00370E50">
        <w:rPr>
          <w:rFonts w:cs="Calibri" w:cstheme="minorAscii"/>
          <w:sz w:val="24"/>
          <w:szCs w:val="24"/>
        </w:rPr>
        <w:t xml:space="preserve"> and </w:t>
      </w:r>
      <w:r w:rsidRPr="1F654472" w:rsidR="60E5B3D3">
        <w:rPr>
          <w:rFonts w:cs="Calibri" w:cstheme="minorAscii"/>
          <w:sz w:val="24"/>
          <w:szCs w:val="24"/>
        </w:rPr>
        <w:t>August.</w:t>
      </w:r>
      <w:r w:rsidRPr="1F654472" w:rsidR="24AB86B1">
        <w:rPr>
          <w:rFonts w:cs="Calibri" w:cstheme="minorAscii"/>
          <w:sz w:val="24"/>
          <w:szCs w:val="24"/>
        </w:rPr>
        <w:t xml:space="preserve"> </w:t>
      </w:r>
    </w:p>
    <w:p w:rsidR="00370E50" w:rsidP="1F654472" w:rsidRDefault="00517B02" w14:paraId="17A5A2F5" w14:textId="5E316B07">
      <w:pPr>
        <w:pStyle w:val="Heading2"/>
        <w:spacing w:before="120" w:beforeAutospacing="off" w:after="120" w:afterAutospacing="off" w:line="240" w:lineRule="auto"/>
        <w:ind w:left="0" w:right="0" w:firstLine="0"/>
        <w:jc w:val="left"/>
        <w:rPr>
          <w:rFonts w:ascii="Cambria" w:hAnsi="Cambria" w:eastAsia="" w:cs=""/>
          <w:b w:val="1"/>
          <w:bCs w:val="1"/>
          <w:i w:val="0"/>
          <w:iCs w:val="0"/>
          <w:color w:val="000000" w:themeColor="text1" w:themeTint="FF" w:themeShade="FF"/>
          <w:sz w:val="24"/>
          <w:szCs w:val="24"/>
          <w:u w:val="none"/>
        </w:rPr>
      </w:pPr>
      <w:r w:rsidRPr="1F654472" w:rsidR="00517B02">
        <w:rPr>
          <w:b w:val="1"/>
          <w:bCs w:val="1"/>
          <w:i w:val="0"/>
          <w:iCs w:val="0"/>
          <w:color w:val="000000" w:themeColor="text1" w:themeTint="FF" w:themeShade="FF"/>
          <w:sz w:val="24"/>
          <w:szCs w:val="24"/>
          <w:u w:val="none"/>
        </w:rPr>
        <w:t>How To Apply:</w:t>
      </w:r>
      <w:r w:rsidRPr="1F654472" w:rsidR="00517B02">
        <w:rPr>
          <w:b w:val="1"/>
          <w:bCs w:val="1"/>
          <w:i w:val="0"/>
          <w:iCs w:val="0"/>
          <w:color w:val="000000" w:themeColor="text1" w:themeTint="FF" w:themeShade="FF"/>
          <w:sz w:val="24"/>
          <w:szCs w:val="24"/>
        </w:rPr>
        <w:t xml:space="preserve"> </w:t>
      </w:r>
      <w:r w:rsidRPr="1F654472" w:rsidR="00517B02">
        <w:rPr>
          <w:b w:val="1"/>
          <w:bCs w:val="1"/>
          <w:i w:val="0"/>
          <w:iCs w:val="0"/>
          <w:color w:val="000000" w:themeColor="text1" w:themeTint="FF" w:themeShade="FF"/>
          <w:sz w:val="24"/>
          <w:szCs w:val="24"/>
        </w:rPr>
        <w:t xml:space="preserve"> </w:t>
      </w:r>
    </w:p>
    <w:p w:rsidR="00370E50" w:rsidP="1F654472" w:rsidRDefault="00517B02" w14:paraId="48693EB6" w14:textId="039B52FF">
      <w:pPr>
        <w:spacing w:before="120" w:after="120" w:line="240" w:lineRule="auto"/>
        <w:rPr>
          <w:rFonts w:cs="Calibri" w:cstheme="minorAscii"/>
          <w:sz w:val="24"/>
          <w:szCs w:val="24"/>
        </w:rPr>
      </w:pPr>
      <w:r w:rsidRPr="780972B8" w:rsidR="00517B02">
        <w:rPr>
          <w:rFonts w:cs="Calibri" w:cstheme="minorAscii"/>
          <w:sz w:val="24"/>
          <w:szCs w:val="24"/>
        </w:rPr>
        <w:t xml:space="preserve">Complete </w:t>
      </w:r>
      <w:r w:rsidRPr="780972B8" w:rsidR="00370E50">
        <w:rPr>
          <w:rFonts w:cs="Calibri" w:cstheme="minorAscii"/>
          <w:sz w:val="24"/>
          <w:szCs w:val="24"/>
        </w:rPr>
        <w:t xml:space="preserve">and sign </w:t>
      </w:r>
      <w:r w:rsidRPr="780972B8" w:rsidR="00517B02">
        <w:rPr>
          <w:rFonts w:cs="Calibri" w:cstheme="minorAscii"/>
          <w:sz w:val="24"/>
          <w:szCs w:val="24"/>
        </w:rPr>
        <w:t>the at</w:t>
      </w:r>
      <w:r w:rsidRPr="780972B8" w:rsidR="00637824">
        <w:rPr>
          <w:rFonts w:cs="Calibri" w:cstheme="minorAscii"/>
          <w:sz w:val="24"/>
          <w:szCs w:val="24"/>
        </w:rPr>
        <w:t>tached application</w:t>
      </w:r>
      <w:r w:rsidRPr="780972B8" w:rsidR="00370E50">
        <w:rPr>
          <w:rFonts w:cs="Calibri" w:cstheme="minorAscii"/>
          <w:sz w:val="24"/>
          <w:szCs w:val="24"/>
        </w:rPr>
        <w:t xml:space="preserve"> via email</w:t>
      </w:r>
      <w:r w:rsidRPr="780972B8" w:rsidR="71BF6CE4">
        <w:rPr>
          <w:rFonts w:cs="Calibri" w:cstheme="minorAscii"/>
          <w:sz w:val="24"/>
          <w:szCs w:val="24"/>
        </w:rPr>
        <w:t xml:space="preserve"> </w:t>
      </w:r>
      <w:r w:rsidRPr="780972B8" w:rsidR="00370E50">
        <w:rPr>
          <w:rFonts w:cs="Calibri" w:cstheme="minorAscii"/>
          <w:sz w:val="24"/>
          <w:szCs w:val="24"/>
        </w:rPr>
        <w:t xml:space="preserve">or mail no later than </w:t>
      </w:r>
      <w:r w:rsidRPr="780972B8" w:rsidR="00370E50">
        <w:rPr>
          <w:rFonts w:cs="Calibri" w:cstheme="minorAscii"/>
          <w:b w:val="1"/>
          <w:bCs w:val="1"/>
          <w:sz w:val="24"/>
          <w:szCs w:val="24"/>
        </w:rPr>
        <w:t xml:space="preserve">COB </w:t>
      </w:r>
      <w:r w:rsidRPr="780972B8" w:rsidR="004D4AD2">
        <w:rPr>
          <w:rFonts w:cs="Calibri" w:cstheme="minorAscii"/>
          <w:b w:val="1"/>
          <w:bCs w:val="1"/>
          <w:sz w:val="24"/>
          <w:szCs w:val="24"/>
        </w:rPr>
        <w:t>Tuesday</w:t>
      </w:r>
      <w:r w:rsidRPr="780972B8" w:rsidR="00370E50">
        <w:rPr>
          <w:rFonts w:cs="Calibri" w:cstheme="minorAscii"/>
          <w:b w:val="1"/>
          <w:bCs w:val="1"/>
          <w:sz w:val="24"/>
          <w:szCs w:val="24"/>
        </w:rPr>
        <w:t xml:space="preserve">, June </w:t>
      </w:r>
      <w:r w:rsidRPr="780972B8" w:rsidR="004D4AD2">
        <w:rPr>
          <w:rFonts w:cs="Calibri" w:cstheme="minorAscii"/>
          <w:b w:val="1"/>
          <w:bCs w:val="1"/>
          <w:sz w:val="24"/>
          <w:szCs w:val="24"/>
        </w:rPr>
        <w:t>1</w:t>
      </w:r>
      <w:r w:rsidRPr="780972B8" w:rsidR="42798F38">
        <w:rPr>
          <w:rFonts w:cs="Calibri" w:cstheme="minorAscii"/>
          <w:b w:val="1"/>
          <w:bCs w:val="1"/>
          <w:sz w:val="24"/>
          <w:szCs w:val="24"/>
        </w:rPr>
        <w:t>5</w:t>
      </w:r>
      <w:r w:rsidRPr="780972B8" w:rsidR="004D4AD2">
        <w:rPr>
          <w:rFonts w:cs="Calibri" w:cstheme="minorAscii"/>
          <w:sz w:val="24"/>
          <w:szCs w:val="24"/>
        </w:rPr>
        <w:t xml:space="preserve"> </w:t>
      </w:r>
      <w:r w:rsidRPr="780972B8" w:rsidR="00370E50">
        <w:rPr>
          <w:rFonts w:cs="Calibri" w:cstheme="minorAscii"/>
          <w:sz w:val="24"/>
          <w:szCs w:val="24"/>
        </w:rPr>
        <w:t xml:space="preserve">to </w:t>
      </w:r>
      <w:r w:rsidRPr="780972B8" w:rsidR="54B2FA96">
        <w:rPr>
          <w:rFonts w:cs="Calibri" w:cstheme="minorAscii"/>
          <w:sz w:val="24"/>
          <w:szCs w:val="24"/>
        </w:rPr>
        <w:t>Kjrsten “KJ” Abel Ruch</w:t>
      </w:r>
      <w:r w:rsidRPr="780972B8" w:rsidR="00370E50">
        <w:rPr>
          <w:rFonts w:cs="Calibri" w:cstheme="minorAscii"/>
          <w:sz w:val="24"/>
          <w:szCs w:val="24"/>
        </w:rPr>
        <w:t xml:space="preserve"> as detail</w:t>
      </w:r>
      <w:r w:rsidRPr="780972B8" w:rsidR="00A86CE3">
        <w:rPr>
          <w:rFonts w:cs="Calibri" w:cstheme="minorAscii"/>
          <w:sz w:val="24"/>
          <w:szCs w:val="24"/>
        </w:rPr>
        <w:t>ed</w:t>
      </w:r>
      <w:r w:rsidRPr="780972B8" w:rsidR="00370E50">
        <w:rPr>
          <w:rFonts w:cs="Calibri" w:cstheme="minorAscii"/>
          <w:sz w:val="24"/>
          <w:szCs w:val="24"/>
        </w:rPr>
        <w:t xml:space="preserve"> on the cover page. </w:t>
      </w:r>
    </w:p>
    <w:p w:rsidR="00517B02" w:rsidP="1F654472" w:rsidRDefault="00370E50" w14:paraId="08979E51" w14:textId="7E73BA1D">
      <w:pPr>
        <w:pStyle w:val="Heading1"/>
        <w:spacing w:before="0" w:beforeAutospacing="off" w:after="0" w:afterAutospacing="off" w:line="276" w:lineRule="auto"/>
        <w:ind w:left="0" w:right="0" w:firstLine="0"/>
        <w:jc w:val="center"/>
        <w:rPr>
          <w:rFonts w:ascii="Cambria" w:hAnsi="Cambria" w:eastAsia="" w:cs=""/>
          <w:b w:val="1"/>
          <w:bCs w:val="1"/>
          <w:i w:val="0"/>
          <w:iCs w:val="0"/>
          <w:color w:val="000000" w:themeColor="text1" w:themeTint="FF" w:themeShade="FF"/>
          <w:sz w:val="24"/>
          <w:szCs w:val="24"/>
          <w:u w:val="none"/>
        </w:rPr>
      </w:pPr>
      <w:r w:rsidRPr="1F654472" w:rsidR="1046F3F0">
        <w:rPr>
          <w:b w:val="1"/>
          <w:bCs w:val="1"/>
          <w:i w:val="0"/>
          <w:iCs w:val="0"/>
          <w:color w:val="000000" w:themeColor="text1" w:themeTint="FF" w:themeShade="FF"/>
          <w:sz w:val="24"/>
          <w:szCs w:val="24"/>
          <w:u w:val="none"/>
        </w:rPr>
        <w:t>United Way of Douglas County</w:t>
      </w:r>
      <w:r w:rsidRPr="1F654472" w:rsidR="00370E50">
        <w:rPr>
          <w:b w:val="1"/>
          <w:bCs w:val="1"/>
          <w:i w:val="0"/>
          <w:iCs w:val="0"/>
          <w:color w:val="000000" w:themeColor="text1" w:themeTint="FF" w:themeShade="FF"/>
          <w:sz w:val="24"/>
          <w:szCs w:val="24"/>
          <w:u w:val="none"/>
        </w:rPr>
        <w:t xml:space="preserve"> </w:t>
      </w:r>
      <w:r w:rsidRPr="1F654472" w:rsidR="00370E50">
        <w:rPr>
          <w:b w:val="1"/>
          <w:bCs w:val="1"/>
          <w:i w:val="0"/>
          <w:iCs w:val="0"/>
          <w:color w:val="000000" w:themeColor="text1" w:themeTint="FF" w:themeShade="FF"/>
          <w:sz w:val="24"/>
          <w:szCs w:val="24"/>
          <w:u w:val="none"/>
        </w:rPr>
        <w:t xml:space="preserve">Corps </w:t>
      </w:r>
      <w:r w:rsidRPr="1F654472" w:rsidR="000F6BFD">
        <w:rPr>
          <w:b w:val="1"/>
          <w:bCs w:val="1"/>
          <w:i w:val="0"/>
          <w:iCs w:val="0"/>
          <w:color w:val="000000" w:themeColor="text1" w:themeTint="FF" w:themeShade="FF"/>
          <w:sz w:val="24"/>
          <w:szCs w:val="24"/>
          <w:u w:val="none"/>
        </w:rPr>
        <w:t>Roles and Responsibilities</w:t>
      </w:r>
    </w:p>
    <w:p w:rsidRPr="0002346D" w:rsidR="00370E50" w:rsidP="00A92007" w:rsidRDefault="00370E50" w14:paraId="3BA146DE" w14:textId="77777777">
      <w:pPr>
        <w:spacing w:after="0"/>
        <w:jc w:val="center"/>
        <w:rPr>
          <w:rFonts w:cstheme="minorHAnsi"/>
          <w:b/>
          <w:sz w:val="24"/>
          <w:szCs w:val="24"/>
        </w:rPr>
      </w:pPr>
    </w:p>
    <w:tbl>
      <w:tblPr>
        <w:tblStyle w:val="TableGrid"/>
        <w:tblW w:w="10414" w:type="dxa"/>
        <w:tblLook w:val="04A0" w:firstRow="1" w:lastRow="0" w:firstColumn="1" w:lastColumn="0" w:noHBand="0" w:noVBand="1"/>
      </w:tblPr>
      <w:tblGrid>
        <w:gridCol w:w="1845"/>
        <w:gridCol w:w="8569"/>
      </w:tblGrid>
      <w:tr w:rsidRPr="00135028" w:rsidR="000F6BFD" w:rsidTr="1F654472" w14:paraId="34F28F15" w14:textId="77777777">
        <w:trPr>
          <w:trHeight w:val="258"/>
          <w:tblHeader/>
        </w:trPr>
        <w:tc>
          <w:tcPr>
            <w:tcW w:w="1845" w:type="dxa"/>
            <w:tcMar/>
          </w:tcPr>
          <w:p w:rsidRPr="00135028" w:rsidR="000F6BFD" w:rsidP="000F6BFD" w:rsidRDefault="000F6BFD" w14:paraId="35288A64" w14:textId="77777777">
            <w:pPr>
              <w:spacing w:before="120" w:after="120"/>
              <w:jc w:val="center"/>
              <w:rPr>
                <w:rFonts w:cstheme="minorHAnsi"/>
                <w:b/>
                <w:sz w:val="24"/>
                <w:szCs w:val="24"/>
              </w:rPr>
            </w:pPr>
            <w:r w:rsidRPr="00135028">
              <w:rPr>
                <w:rFonts w:cstheme="minorHAnsi"/>
                <w:b/>
                <w:sz w:val="24"/>
                <w:szCs w:val="24"/>
              </w:rPr>
              <w:t>Responsibilities</w:t>
            </w:r>
          </w:p>
        </w:tc>
        <w:tc>
          <w:tcPr>
            <w:tcW w:w="8569" w:type="dxa"/>
            <w:tcMar/>
          </w:tcPr>
          <w:p w:rsidRPr="00135028" w:rsidR="000F6BFD" w:rsidP="1F654472" w:rsidRDefault="000F6BFD" w14:paraId="6F51ECB3" w14:textId="40EAD12B">
            <w:pPr>
              <w:spacing w:before="120" w:after="120"/>
              <w:jc w:val="center"/>
              <w:rPr>
                <w:rFonts w:cs="Calibri" w:cstheme="minorAscii"/>
                <w:b w:val="1"/>
                <w:bCs w:val="1"/>
                <w:sz w:val="24"/>
                <w:szCs w:val="24"/>
              </w:rPr>
            </w:pPr>
            <w:r w:rsidRPr="1F654472" w:rsidR="000F6BFD">
              <w:rPr>
                <w:rFonts w:cs="Calibri" w:cstheme="minorAscii"/>
                <w:b w:val="1"/>
                <w:bCs w:val="1"/>
                <w:sz w:val="24"/>
                <w:szCs w:val="24"/>
              </w:rPr>
              <w:t xml:space="preserve">Individual </w:t>
            </w:r>
            <w:r w:rsidRPr="1F654472" w:rsidR="6B7E7D96">
              <w:rPr>
                <w:rFonts w:cs="Calibri" w:cstheme="minorAscii"/>
                <w:b w:val="1"/>
                <w:bCs w:val="1"/>
                <w:sz w:val="24"/>
                <w:szCs w:val="24"/>
              </w:rPr>
              <w:t>Health and Human Service Agency</w:t>
            </w:r>
            <w:r w:rsidRPr="1F654472" w:rsidR="000F6BFD">
              <w:rPr>
                <w:rFonts w:cs="Calibri" w:cstheme="minorAscii"/>
                <w:b w:val="1"/>
                <w:bCs w:val="1"/>
                <w:sz w:val="24"/>
                <w:szCs w:val="24"/>
              </w:rPr>
              <w:t xml:space="preserve"> </w:t>
            </w:r>
            <w:r w:rsidRPr="1F654472" w:rsidR="000F6BFD">
              <w:rPr>
                <w:rFonts w:cs="Calibri" w:cstheme="minorAscii"/>
                <w:b w:val="1"/>
                <w:bCs w:val="1"/>
                <w:sz w:val="24"/>
                <w:szCs w:val="24"/>
              </w:rPr>
              <w:t>- Host Site Agency</w:t>
            </w:r>
          </w:p>
        </w:tc>
      </w:tr>
      <w:tr w:rsidRPr="00135028" w:rsidR="000F6BFD" w:rsidTr="1F654472" w14:paraId="2BC6B7AE" w14:textId="77777777">
        <w:trPr>
          <w:trHeight w:val="1380"/>
        </w:trPr>
        <w:tc>
          <w:tcPr>
            <w:tcW w:w="1845" w:type="dxa"/>
            <w:tcMar/>
          </w:tcPr>
          <w:p w:rsidRPr="00135028" w:rsidR="000F6BFD" w:rsidP="000F6BFD" w:rsidRDefault="000F6BFD" w14:paraId="5867DC70" w14:textId="77777777">
            <w:pPr>
              <w:spacing w:before="120" w:after="120"/>
              <w:jc w:val="center"/>
              <w:rPr>
                <w:rFonts w:cstheme="minorHAnsi"/>
                <w:b/>
                <w:sz w:val="24"/>
                <w:szCs w:val="24"/>
              </w:rPr>
            </w:pPr>
            <w:r w:rsidRPr="00135028">
              <w:rPr>
                <w:rFonts w:cstheme="minorHAnsi"/>
                <w:b/>
                <w:sz w:val="24"/>
                <w:szCs w:val="24"/>
              </w:rPr>
              <w:t>Financial</w:t>
            </w:r>
          </w:p>
          <w:p w:rsidRPr="00135028" w:rsidR="000F6BFD" w:rsidP="000F6BFD" w:rsidRDefault="000F6BFD" w14:paraId="23809D4A" w14:textId="77777777">
            <w:pPr>
              <w:spacing w:before="120" w:after="120"/>
              <w:jc w:val="center"/>
              <w:rPr>
                <w:rFonts w:cstheme="minorHAnsi"/>
                <w:b/>
                <w:sz w:val="24"/>
                <w:szCs w:val="24"/>
              </w:rPr>
            </w:pPr>
          </w:p>
        </w:tc>
        <w:tc>
          <w:tcPr>
            <w:tcW w:w="8569" w:type="dxa"/>
            <w:tcMar/>
          </w:tcPr>
          <w:p w:rsidRPr="00135028" w:rsidR="000F6BFD" w:rsidP="1F654472" w:rsidRDefault="000F6BFD" w14:paraId="18193B29" w14:textId="250A6654">
            <w:pPr>
              <w:spacing w:before="120" w:after="120"/>
              <w:rPr>
                <w:rFonts w:ascii="Calibri" w:hAnsi="Calibri" w:cs="Arial"/>
                <w:sz w:val="24"/>
                <w:szCs w:val="24"/>
              </w:rPr>
            </w:pPr>
            <w:r w:rsidRPr="1F654472" w:rsidR="000F6BFD">
              <w:rPr>
                <w:rFonts w:ascii="Calibri" w:hAnsi="Calibri" w:cs="Arial"/>
                <w:sz w:val="24"/>
                <w:szCs w:val="24"/>
              </w:rPr>
              <w:t xml:space="preserve">Provide a cash match for about </w:t>
            </w:r>
            <w:r w:rsidRPr="1F654472" w:rsidR="09D7E58D">
              <w:rPr>
                <w:rFonts w:ascii="Calibri" w:hAnsi="Calibri" w:cs="Arial"/>
                <w:sz w:val="24"/>
                <w:szCs w:val="24"/>
              </w:rPr>
              <w:t>5</w:t>
            </w:r>
            <w:r w:rsidRPr="1F654472" w:rsidR="000F6BFD">
              <w:rPr>
                <w:rFonts w:ascii="Calibri" w:hAnsi="Calibri" w:cs="Arial"/>
                <w:sz w:val="24"/>
                <w:szCs w:val="24"/>
              </w:rPr>
              <w:t>0% of each member’s living allowance</w:t>
            </w:r>
            <w:r w:rsidRPr="1F654472" w:rsidR="13732295">
              <w:rPr>
                <w:rFonts w:ascii="Calibri" w:hAnsi="Calibri" w:cs="Arial"/>
                <w:sz w:val="24"/>
                <w:szCs w:val="24"/>
              </w:rPr>
              <w:t>.</w:t>
            </w:r>
            <w:r w:rsidRPr="1F654472" w:rsidR="000F6BFD">
              <w:rPr>
                <w:rFonts w:ascii="Calibri" w:hAnsi="Calibri" w:cs="Arial"/>
                <w:sz w:val="24"/>
                <w:szCs w:val="24"/>
              </w:rPr>
              <w:t xml:space="preserve"> </w:t>
            </w:r>
          </w:p>
          <w:p w:rsidRPr="00135028" w:rsidR="000F6BFD" w:rsidP="1F654472" w:rsidRDefault="000F6BFD" w14:paraId="1589538B" w14:textId="2A511F6A">
            <w:pPr>
              <w:spacing w:before="120" w:after="120"/>
              <w:rPr>
                <w:rFonts w:ascii="Calibri" w:hAnsi="Calibri" w:cs="Arial"/>
                <w:sz w:val="24"/>
                <w:szCs w:val="24"/>
              </w:rPr>
            </w:pPr>
            <w:r w:rsidRPr="1F654472" w:rsidR="21711EF2">
              <w:rPr>
                <w:rFonts w:ascii="Calibri" w:hAnsi="Calibri" w:cs="Arial"/>
                <w:sz w:val="24"/>
                <w:szCs w:val="24"/>
              </w:rPr>
              <w:t>$7,500</w:t>
            </w:r>
            <w:r w:rsidRPr="1F654472" w:rsidR="000F6BFD">
              <w:rPr>
                <w:rFonts w:ascii="Calibri" w:hAnsi="Calibri" w:cs="Arial"/>
                <w:sz w:val="24"/>
                <w:szCs w:val="24"/>
              </w:rPr>
              <w:t xml:space="preserve"> per </w:t>
            </w:r>
            <w:r w:rsidRPr="1F654472" w:rsidR="7B68CE7A">
              <w:rPr>
                <w:rFonts w:ascii="Calibri" w:hAnsi="Calibri" w:cs="Arial"/>
                <w:sz w:val="24"/>
                <w:szCs w:val="24"/>
              </w:rPr>
              <w:t xml:space="preserve">full-time </w:t>
            </w:r>
            <w:r w:rsidRPr="1F654472" w:rsidR="338671A9">
              <w:rPr>
                <w:rFonts w:ascii="Calibri" w:hAnsi="Calibri" w:cs="Arial"/>
                <w:sz w:val="24"/>
                <w:szCs w:val="24"/>
              </w:rPr>
              <w:t>member (</w:t>
            </w:r>
            <w:r w:rsidRPr="1F654472" w:rsidR="65151EEC">
              <w:rPr>
                <w:rFonts w:ascii="Calibri" w:hAnsi="Calibri" w:cs="Arial"/>
                <w:sz w:val="24"/>
                <w:szCs w:val="24"/>
              </w:rPr>
              <w:t>1700 hours</w:t>
            </w:r>
            <w:r w:rsidRPr="1F654472" w:rsidR="65151EEC">
              <w:rPr>
                <w:rFonts w:ascii="Calibri" w:hAnsi="Calibri" w:cs="Arial"/>
                <w:sz w:val="24"/>
                <w:szCs w:val="24"/>
              </w:rPr>
              <w:t>)</w:t>
            </w:r>
          </w:p>
          <w:p w:rsidRPr="00135028" w:rsidR="000F6BFD" w:rsidP="1F654472" w:rsidRDefault="000F6BFD" w14:paraId="26A02985" w14:textId="1338B31A">
            <w:pPr>
              <w:spacing w:before="120" w:after="120"/>
              <w:rPr>
                <w:rFonts w:ascii="Calibri" w:hAnsi="Calibri" w:cs="Arial"/>
                <w:sz w:val="24"/>
                <w:szCs w:val="24"/>
              </w:rPr>
            </w:pPr>
            <w:r w:rsidRPr="1F654472" w:rsidR="3E7D2425">
              <w:rPr>
                <w:rFonts w:ascii="Calibri" w:hAnsi="Calibri" w:cs="Arial"/>
                <w:sz w:val="24"/>
                <w:szCs w:val="24"/>
              </w:rPr>
              <w:t>$3,750 per half-time member</w:t>
            </w:r>
            <w:r w:rsidRPr="1F654472" w:rsidR="222161E9">
              <w:rPr>
                <w:rFonts w:ascii="Calibri" w:hAnsi="Calibri" w:cs="Arial"/>
                <w:sz w:val="24"/>
                <w:szCs w:val="24"/>
              </w:rPr>
              <w:t xml:space="preserve"> (900 hours)</w:t>
            </w:r>
          </w:p>
          <w:p w:rsidRPr="00135028" w:rsidR="000F6BFD" w:rsidP="1F654472" w:rsidRDefault="000F6BFD" w14:paraId="4E08342E" w14:textId="30D23BC8">
            <w:pPr>
              <w:pStyle w:val="Normal"/>
              <w:spacing w:before="120" w:after="120"/>
              <w:rPr>
                <w:rFonts w:ascii="Calibri" w:hAnsi="Calibri" w:cs="Arial"/>
                <w:sz w:val="24"/>
                <w:szCs w:val="24"/>
              </w:rPr>
            </w:pPr>
            <w:r w:rsidRPr="1F654472" w:rsidR="3E7D2425">
              <w:rPr>
                <w:rFonts w:ascii="Calibri" w:hAnsi="Calibri" w:cs="Arial"/>
                <w:sz w:val="24"/>
                <w:szCs w:val="24"/>
              </w:rPr>
              <w:t xml:space="preserve">Agencies can </w:t>
            </w:r>
            <w:r w:rsidRPr="1F654472" w:rsidR="3E7D2425">
              <w:rPr>
                <w:rFonts w:ascii="Calibri" w:hAnsi="Calibri" w:cs="Arial"/>
                <w:sz w:val="24"/>
                <w:szCs w:val="24"/>
              </w:rPr>
              <w:t>submit</w:t>
            </w:r>
            <w:r w:rsidRPr="1F654472" w:rsidR="3E7D2425">
              <w:rPr>
                <w:rFonts w:ascii="Calibri" w:hAnsi="Calibri" w:cs="Arial"/>
                <w:sz w:val="24"/>
                <w:szCs w:val="24"/>
              </w:rPr>
              <w:t xml:space="preserve"> full payment or be invoiced </w:t>
            </w:r>
            <w:r w:rsidRPr="1F654472" w:rsidR="778481B9">
              <w:rPr>
                <w:rFonts w:ascii="Calibri" w:hAnsi="Calibri" w:cs="Arial"/>
                <w:sz w:val="24"/>
                <w:szCs w:val="24"/>
              </w:rPr>
              <w:t>monthly.</w:t>
            </w:r>
          </w:p>
        </w:tc>
      </w:tr>
      <w:tr w:rsidRPr="000F6BFD" w:rsidR="000F6BFD" w:rsidTr="1F654472" w14:paraId="4ED37D5E" w14:textId="77777777">
        <w:trPr>
          <w:trHeight w:val="1565"/>
        </w:trPr>
        <w:tc>
          <w:tcPr>
            <w:tcW w:w="1845" w:type="dxa"/>
            <w:tcMar/>
          </w:tcPr>
          <w:p w:rsidRPr="000F6BFD" w:rsidR="000F6BFD" w:rsidP="000F6BFD" w:rsidRDefault="000F6BFD" w14:paraId="0181686E" w14:textId="77777777">
            <w:pPr>
              <w:spacing w:before="120" w:after="120"/>
              <w:jc w:val="center"/>
              <w:rPr>
                <w:rFonts w:cstheme="minorHAnsi"/>
                <w:b/>
                <w:sz w:val="24"/>
                <w:szCs w:val="24"/>
              </w:rPr>
            </w:pPr>
            <w:r w:rsidRPr="000F6BFD">
              <w:rPr>
                <w:rFonts w:cstheme="minorHAnsi"/>
                <w:b/>
                <w:sz w:val="24"/>
                <w:szCs w:val="24"/>
              </w:rPr>
              <w:t>Programmatic</w:t>
            </w:r>
          </w:p>
        </w:tc>
        <w:tc>
          <w:tcPr>
            <w:tcW w:w="8569" w:type="dxa"/>
            <w:tcMar/>
          </w:tcPr>
          <w:p w:rsidRPr="000F6BFD" w:rsidR="000F6BFD" w:rsidP="000F6BFD" w:rsidRDefault="000F6BFD" w14:paraId="5C8FEBBF" w14:textId="1D8F6BD2">
            <w:pPr>
              <w:spacing w:before="120" w:after="120"/>
              <w:rPr>
                <w:rFonts w:ascii="Calibri" w:hAnsi="Calibri"/>
                <w:sz w:val="24"/>
                <w:szCs w:val="24"/>
              </w:rPr>
            </w:pPr>
            <w:r w:rsidRPr="1F654472" w:rsidR="000F6BFD">
              <w:rPr>
                <w:rFonts w:ascii="Calibri" w:hAnsi="Calibri"/>
                <w:sz w:val="24"/>
                <w:szCs w:val="24"/>
              </w:rPr>
              <w:t>Identify</w:t>
            </w:r>
            <w:r w:rsidRPr="1F654472" w:rsidR="000F6BFD">
              <w:rPr>
                <w:rFonts w:ascii="Calibri" w:hAnsi="Calibri"/>
                <w:sz w:val="24"/>
                <w:szCs w:val="24"/>
              </w:rPr>
              <w:t xml:space="preserve"> </w:t>
            </w:r>
            <w:r w:rsidRPr="1F654472" w:rsidR="226419BE">
              <w:rPr>
                <w:rFonts w:ascii="Calibri" w:hAnsi="Calibri"/>
                <w:sz w:val="24"/>
                <w:szCs w:val="24"/>
              </w:rPr>
              <w:t xml:space="preserve">the specific Capacity Building Area and how it relates to COVID-19 recovery. </w:t>
            </w:r>
            <w:r w:rsidRPr="1F654472" w:rsidR="691FB88C">
              <w:rPr>
                <w:rFonts w:ascii="Calibri" w:hAnsi="Calibri"/>
                <w:sz w:val="24"/>
                <w:szCs w:val="24"/>
              </w:rPr>
              <w:t xml:space="preserve">Have 2+ staff members complete the below assessments and </w:t>
            </w:r>
            <w:r w:rsidRPr="1F654472" w:rsidR="691FB88C">
              <w:rPr>
                <w:rFonts w:ascii="Calibri" w:hAnsi="Calibri"/>
                <w:sz w:val="24"/>
                <w:szCs w:val="24"/>
              </w:rPr>
              <w:t>submit</w:t>
            </w:r>
            <w:r w:rsidRPr="1F654472" w:rsidR="691FB88C">
              <w:rPr>
                <w:rFonts w:ascii="Calibri" w:hAnsi="Calibri"/>
                <w:sz w:val="24"/>
                <w:szCs w:val="24"/>
              </w:rPr>
              <w:t xml:space="preserve"> average scores.</w:t>
            </w:r>
          </w:p>
          <w:p w:rsidR="226419BE" w:rsidP="1F654472" w:rsidRDefault="226419BE" w14:paraId="0AD30039" w14:textId="2881E7AE">
            <w:pPr>
              <w:pStyle w:val="ListParagraph"/>
              <w:numPr>
                <w:ilvl w:val="0"/>
                <w:numId w:val="30"/>
              </w:numPr>
              <w:spacing w:before="120" w:after="120"/>
              <w:rPr>
                <w:rFonts w:ascii="Calibri" w:hAnsi="Calibri" w:eastAsia="Calibri" w:cs="Calibri" w:asciiTheme="minorAscii" w:hAnsiTheme="minorAscii" w:eastAsiaTheme="minorAscii" w:cstheme="minorAscii"/>
                <w:noProof w:val="0"/>
                <w:color w:val="4F81BD" w:themeColor="accent1" w:themeTint="FF" w:themeShade="FF"/>
                <w:sz w:val="24"/>
                <w:szCs w:val="24"/>
                <w:lang w:val="en-US"/>
              </w:rPr>
            </w:pPr>
            <w:r w:rsidRPr="1F654472" w:rsidR="226419BE">
              <w:rPr>
                <w:rFonts w:ascii="Calibri" w:hAnsi="Calibri"/>
                <w:sz w:val="24"/>
                <w:szCs w:val="24"/>
              </w:rPr>
              <w:t xml:space="preserve">Complete the </w:t>
            </w:r>
            <w:r w:rsidRPr="1F654472" w:rsidR="226419BE">
              <w:rPr>
                <w:rFonts w:ascii="Calibri" w:hAnsi="Calibri" w:cs="Arial"/>
                <w:noProof w:val="0"/>
                <w:color w:val="4F81BD" w:themeColor="accent1" w:themeTint="FF" w:themeShade="FF"/>
                <w:sz w:val="24"/>
                <w:szCs w:val="24"/>
                <w:lang w:val="en-US"/>
              </w:rPr>
              <w:t>CNCS Organizational Capacity Assessment Tool</w:t>
            </w:r>
            <w:r w:rsidRPr="1F654472" w:rsidR="53E3A539">
              <w:rPr>
                <w:rFonts w:ascii="Calibri" w:hAnsi="Calibri" w:cs="Arial"/>
                <w:noProof w:val="0"/>
                <w:color w:val="4F81BD" w:themeColor="accent1" w:themeTint="FF" w:themeShade="FF"/>
                <w:sz w:val="24"/>
                <w:szCs w:val="24"/>
                <w:lang w:val="en-US"/>
              </w:rPr>
              <w:t xml:space="preserve"> (submit page 23-24)</w:t>
            </w:r>
          </w:p>
          <w:p w:rsidR="226419BE" w:rsidP="1F654472" w:rsidRDefault="226419BE" w14:paraId="62CDD63B" w14:textId="2809805F">
            <w:pPr>
              <w:pStyle w:val="ListParagraph"/>
              <w:numPr>
                <w:ilvl w:val="0"/>
                <w:numId w:val="30"/>
              </w:numPr>
              <w:spacing w:before="120" w:after="120"/>
              <w:rPr>
                <w:rFonts w:ascii="Calibri" w:hAnsi="Calibri" w:eastAsia="Calibri" w:cs="Calibri" w:asciiTheme="minorAscii" w:hAnsiTheme="minorAscii" w:eastAsiaTheme="minorAscii" w:cstheme="minorAscii"/>
                <w:noProof w:val="0"/>
                <w:color w:val="4F81BD" w:themeColor="accent1" w:themeTint="FF" w:themeShade="FF"/>
                <w:sz w:val="24"/>
                <w:szCs w:val="24"/>
                <w:lang w:val="en-US"/>
              </w:rPr>
            </w:pPr>
            <w:hyperlink w:anchor="about-assessment" r:id="Rbbb3c9020b4c4248">
              <w:r w:rsidRPr="1F654472" w:rsidR="226419BE">
                <w:rPr>
                  <w:rFonts w:ascii="Calibri" w:hAnsi="Calibri" w:cs="Arial"/>
                  <w:noProof w:val="0"/>
                  <w:color w:val="4F81BD" w:themeColor="accent1" w:themeTint="FF" w:themeShade="FF"/>
                  <w:sz w:val="24"/>
                  <w:szCs w:val="24"/>
                  <w:lang w:val="en-US"/>
                </w:rPr>
                <w:t>Center for Public Health Systems Science (CPHSS) Program Sustainability Assessment Tool (PSAT)</w:t>
              </w:r>
            </w:hyperlink>
            <w:r w:rsidRPr="1F654472" w:rsidR="4613F05B">
              <w:rPr>
                <w:rFonts w:ascii="Calibri" w:hAnsi="Calibri" w:cs="Arial"/>
                <w:noProof w:val="0"/>
                <w:color w:val="4F81BD" w:themeColor="accent1" w:themeTint="FF" w:themeShade="FF"/>
                <w:sz w:val="24"/>
                <w:szCs w:val="24"/>
                <w:lang w:val="en-US"/>
              </w:rPr>
              <w:t>. (</w:t>
            </w:r>
            <w:r w:rsidRPr="1F654472" w:rsidR="1B670C12">
              <w:rPr>
                <w:rFonts w:ascii="Calibri" w:hAnsi="Calibri" w:cs="Arial"/>
                <w:noProof w:val="0"/>
                <w:color w:val="4F81BD" w:themeColor="accent1" w:themeTint="FF" w:themeShade="FF"/>
                <w:sz w:val="24"/>
                <w:szCs w:val="24"/>
                <w:lang w:val="en-US"/>
              </w:rPr>
              <w:t>Submit</w:t>
            </w:r>
            <w:r w:rsidRPr="1F654472" w:rsidR="24E9EE2A">
              <w:rPr>
                <w:rFonts w:ascii="Calibri" w:hAnsi="Calibri" w:cs="Arial"/>
                <w:noProof w:val="0"/>
                <w:color w:val="4F81BD" w:themeColor="accent1" w:themeTint="FF" w:themeShade="FF"/>
                <w:sz w:val="24"/>
                <w:szCs w:val="24"/>
                <w:lang w:val="en-US"/>
              </w:rPr>
              <w:t xml:space="preserve"> page 6)</w:t>
            </w:r>
          </w:p>
          <w:p w:rsidR="000F6BFD" w:rsidP="1F654472" w:rsidRDefault="000F6BFD" w14:paraId="675658B2" w14:textId="00AB161E">
            <w:pPr>
              <w:pStyle w:val="Normal"/>
              <w:bidi w:val="0"/>
              <w:spacing w:before="120" w:beforeAutospacing="off" w:after="120" w:afterAutospacing="off" w:line="276" w:lineRule="auto"/>
              <w:ind w:left="0" w:right="0"/>
              <w:jc w:val="left"/>
              <w:rPr>
                <w:rFonts w:ascii="Calibri" w:hAnsi="Calibri"/>
                <w:sz w:val="24"/>
                <w:szCs w:val="24"/>
              </w:rPr>
            </w:pPr>
            <w:r w:rsidRPr="1F654472" w:rsidR="000F6BFD">
              <w:rPr>
                <w:rFonts w:ascii="Calibri" w:hAnsi="Calibri"/>
                <w:sz w:val="24"/>
                <w:szCs w:val="24"/>
              </w:rPr>
              <w:t xml:space="preserve">Sign a </w:t>
            </w:r>
            <w:r w:rsidRPr="1F654472" w:rsidR="664BB3CE">
              <w:rPr>
                <w:rFonts w:ascii="Calibri" w:hAnsi="Calibri"/>
                <w:sz w:val="24"/>
                <w:szCs w:val="24"/>
              </w:rPr>
              <w:t>Memorandum of Understanding</w:t>
            </w:r>
            <w:r w:rsidRPr="1F654472" w:rsidR="000F6BFD">
              <w:rPr>
                <w:rFonts w:ascii="Calibri" w:hAnsi="Calibri"/>
                <w:sz w:val="24"/>
                <w:szCs w:val="24"/>
              </w:rPr>
              <w:t xml:space="preserve"> between </w:t>
            </w:r>
            <w:r w:rsidRPr="1F654472" w:rsidR="54C00449">
              <w:rPr>
                <w:rFonts w:ascii="Calibri" w:hAnsi="Calibri"/>
                <w:sz w:val="24"/>
                <w:szCs w:val="24"/>
              </w:rPr>
              <w:t>Agency</w:t>
            </w:r>
            <w:r w:rsidRPr="1F654472" w:rsidR="000F6BFD">
              <w:rPr>
                <w:rFonts w:ascii="Calibri" w:hAnsi="Calibri"/>
                <w:sz w:val="24"/>
                <w:szCs w:val="24"/>
              </w:rPr>
              <w:t xml:space="preserve"> and Program that outlines roles, </w:t>
            </w:r>
            <w:r w:rsidRPr="1F654472" w:rsidR="7A1D21DF">
              <w:rPr>
                <w:rFonts w:ascii="Calibri" w:hAnsi="Calibri"/>
                <w:sz w:val="24"/>
                <w:szCs w:val="24"/>
              </w:rPr>
              <w:t>responsibilities,</w:t>
            </w:r>
            <w:r w:rsidRPr="1F654472" w:rsidR="000F6BFD">
              <w:rPr>
                <w:rFonts w:ascii="Calibri" w:hAnsi="Calibri"/>
                <w:sz w:val="24"/>
                <w:szCs w:val="24"/>
              </w:rPr>
              <w:t xml:space="preserve"> and other commitments – to be signed by the </w:t>
            </w:r>
            <w:r w:rsidRPr="1F654472" w:rsidR="77C6026A">
              <w:rPr>
                <w:rFonts w:ascii="Calibri" w:hAnsi="Calibri"/>
                <w:sz w:val="24"/>
                <w:szCs w:val="24"/>
              </w:rPr>
              <w:t>Agency</w:t>
            </w:r>
            <w:r w:rsidRPr="1F654472" w:rsidR="000F6BFD">
              <w:rPr>
                <w:rFonts w:ascii="Calibri" w:hAnsi="Calibri"/>
                <w:sz w:val="24"/>
                <w:szCs w:val="24"/>
              </w:rPr>
              <w:t xml:space="preserve">’s </w:t>
            </w:r>
            <w:r w:rsidRPr="1F654472" w:rsidR="0AB84349">
              <w:rPr>
                <w:rFonts w:ascii="Calibri" w:hAnsi="Calibri"/>
                <w:sz w:val="24"/>
                <w:szCs w:val="24"/>
              </w:rPr>
              <w:t>Director.</w:t>
            </w:r>
          </w:p>
          <w:p w:rsidRPr="000F6BFD" w:rsidR="000F6BFD" w:rsidP="1F654472" w:rsidRDefault="000F6BFD" w14:paraId="66330854" w14:textId="18EC7963">
            <w:pPr>
              <w:spacing w:before="120" w:after="120"/>
              <w:rPr>
                <w:rFonts w:ascii="Calibri" w:hAnsi="Calibri"/>
                <w:sz w:val="24"/>
                <w:szCs w:val="24"/>
              </w:rPr>
            </w:pPr>
            <w:r w:rsidRPr="1F654472" w:rsidR="000F6BFD">
              <w:rPr>
                <w:rFonts w:ascii="Calibri" w:hAnsi="Calibri"/>
                <w:sz w:val="24"/>
                <w:szCs w:val="24"/>
              </w:rPr>
              <w:t xml:space="preserve">Send the </w:t>
            </w:r>
            <w:r w:rsidRPr="1F654472" w:rsidR="462A48AF">
              <w:rPr>
                <w:rFonts w:ascii="Calibri" w:hAnsi="Calibri"/>
                <w:sz w:val="24"/>
                <w:szCs w:val="24"/>
              </w:rPr>
              <w:t>AmeriCorps member Supervisor</w:t>
            </w:r>
            <w:r w:rsidRPr="1F654472" w:rsidR="000F6BFD">
              <w:rPr>
                <w:rFonts w:ascii="Calibri" w:hAnsi="Calibri"/>
                <w:sz w:val="24"/>
                <w:szCs w:val="24"/>
              </w:rPr>
              <w:t xml:space="preserve"> to a mandatory </w:t>
            </w:r>
            <w:r w:rsidRPr="1F654472" w:rsidR="2F5B0F96">
              <w:rPr>
                <w:rFonts w:ascii="Calibri" w:hAnsi="Calibri"/>
                <w:sz w:val="24"/>
                <w:szCs w:val="24"/>
              </w:rPr>
              <w:t>orientation with the United Way</w:t>
            </w:r>
            <w:r w:rsidRPr="1F654472" w:rsidR="3E223DAF">
              <w:rPr>
                <w:rFonts w:ascii="Calibri" w:hAnsi="Calibri"/>
                <w:sz w:val="24"/>
                <w:szCs w:val="24"/>
              </w:rPr>
              <w:t>.</w:t>
            </w:r>
            <w:r>
              <w:br/>
            </w:r>
          </w:p>
        </w:tc>
      </w:tr>
      <w:tr w:rsidRPr="00135028" w:rsidR="000F6BFD" w:rsidTr="1F654472" w14:paraId="0EABA647" w14:textId="77777777">
        <w:trPr>
          <w:trHeight w:val="1565"/>
        </w:trPr>
        <w:tc>
          <w:tcPr>
            <w:tcW w:w="1845" w:type="dxa"/>
            <w:tcMar/>
          </w:tcPr>
          <w:p w:rsidRPr="00135028" w:rsidR="000F6BFD" w:rsidP="000F6BFD" w:rsidRDefault="000F6BFD" w14:paraId="227D6CD8" w14:textId="77777777">
            <w:pPr>
              <w:spacing w:before="120" w:after="120"/>
              <w:jc w:val="center"/>
              <w:rPr>
                <w:rFonts w:cstheme="minorHAnsi"/>
                <w:b/>
                <w:sz w:val="24"/>
                <w:szCs w:val="24"/>
              </w:rPr>
            </w:pPr>
            <w:r w:rsidRPr="00135028">
              <w:rPr>
                <w:rFonts w:cstheme="minorHAnsi"/>
                <w:b/>
                <w:sz w:val="24"/>
                <w:szCs w:val="24"/>
              </w:rPr>
              <w:t>Member Recruitment</w:t>
            </w:r>
            <w:r>
              <w:rPr>
                <w:rFonts w:cstheme="minorHAnsi"/>
                <w:b/>
                <w:sz w:val="24"/>
                <w:szCs w:val="24"/>
              </w:rPr>
              <w:t xml:space="preserve"> and Selection</w:t>
            </w:r>
          </w:p>
        </w:tc>
        <w:tc>
          <w:tcPr>
            <w:tcW w:w="8569" w:type="dxa"/>
            <w:tcMar/>
          </w:tcPr>
          <w:p w:rsidR="000F6BFD" w:rsidP="1F654472" w:rsidRDefault="000F6BFD" w14:paraId="40C57150" w14:textId="59495172">
            <w:pPr>
              <w:spacing w:before="120" w:after="120"/>
              <w:rPr>
                <w:rFonts w:cs="Calibri" w:cstheme="minorAscii"/>
                <w:sz w:val="24"/>
                <w:szCs w:val="24"/>
              </w:rPr>
            </w:pPr>
            <w:r w:rsidRPr="1F654472" w:rsidR="0F8B3561">
              <w:rPr>
                <w:rFonts w:cs="Calibri" w:cstheme="minorAscii"/>
                <w:sz w:val="24"/>
                <w:szCs w:val="24"/>
              </w:rPr>
              <w:t>Assist in r</w:t>
            </w:r>
            <w:r w:rsidRPr="1F654472" w:rsidR="000F6BFD">
              <w:rPr>
                <w:rFonts w:cs="Calibri" w:cstheme="minorAscii"/>
                <w:sz w:val="24"/>
                <w:szCs w:val="24"/>
              </w:rPr>
              <w:t>ecruitment of members</w:t>
            </w:r>
            <w:r w:rsidRPr="1F654472" w:rsidR="000F6BFD">
              <w:rPr>
                <w:rFonts w:cs="Calibri" w:cstheme="minorAscii"/>
                <w:sz w:val="24"/>
                <w:szCs w:val="24"/>
              </w:rPr>
              <w:t xml:space="preserve"> that will serve at </w:t>
            </w:r>
            <w:r w:rsidRPr="1F654472" w:rsidR="6448F1A9">
              <w:rPr>
                <w:rFonts w:cs="Calibri" w:cstheme="minorAscii"/>
                <w:sz w:val="24"/>
                <w:szCs w:val="24"/>
              </w:rPr>
              <w:t>host</w:t>
            </w:r>
            <w:r w:rsidRPr="1F654472" w:rsidR="004D4AD2">
              <w:rPr>
                <w:rFonts w:cs="Calibri" w:cstheme="minorAscii"/>
                <w:sz w:val="24"/>
                <w:szCs w:val="24"/>
              </w:rPr>
              <w:t xml:space="preserve"> </w:t>
            </w:r>
            <w:r w:rsidRPr="1F654472" w:rsidR="000F6BFD">
              <w:rPr>
                <w:rFonts w:cs="Calibri" w:cstheme="minorAscii"/>
                <w:sz w:val="24"/>
                <w:szCs w:val="24"/>
              </w:rPr>
              <w:t xml:space="preserve">sites and represent the diversity of </w:t>
            </w:r>
            <w:r w:rsidRPr="1F654472" w:rsidR="44B7921A">
              <w:rPr>
                <w:rFonts w:cs="Calibri" w:cstheme="minorAscii"/>
                <w:sz w:val="24"/>
                <w:szCs w:val="24"/>
              </w:rPr>
              <w:t>Douglas County and the clients served.</w:t>
            </w:r>
          </w:p>
          <w:p w:rsidRPr="00135028" w:rsidR="000F6BFD" w:rsidP="1F654472" w:rsidRDefault="000F6BFD" w14:paraId="7198D18B" w14:textId="4839D638">
            <w:pPr>
              <w:spacing w:before="120" w:after="120"/>
              <w:rPr>
                <w:rFonts w:cs="Calibri" w:cstheme="minorAscii"/>
                <w:sz w:val="24"/>
                <w:szCs w:val="24"/>
              </w:rPr>
            </w:pPr>
            <w:r w:rsidRPr="1F654472" w:rsidR="000F6BFD">
              <w:rPr>
                <w:rFonts w:cs="Calibri" w:cstheme="minorAscii"/>
                <w:sz w:val="24"/>
                <w:szCs w:val="24"/>
              </w:rPr>
              <w:t xml:space="preserve">Participate in required interview and selection process before making final member </w:t>
            </w:r>
            <w:r w:rsidRPr="1F654472" w:rsidR="33DF1C2E">
              <w:rPr>
                <w:rFonts w:cs="Calibri" w:cstheme="minorAscii"/>
                <w:sz w:val="24"/>
                <w:szCs w:val="24"/>
              </w:rPr>
              <w:t>decisions.</w:t>
            </w:r>
            <w:r w:rsidRPr="1F654472" w:rsidR="000F6BFD">
              <w:rPr>
                <w:rFonts w:cs="Calibri" w:cstheme="minorAscii"/>
                <w:sz w:val="24"/>
                <w:szCs w:val="24"/>
              </w:rPr>
              <w:t xml:space="preserve"> </w:t>
            </w:r>
          </w:p>
        </w:tc>
      </w:tr>
      <w:tr w:rsidRPr="00135028" w:rsidR="000F6BFD" w:rsidTr="1F654472" w14:paraId="79AD327B" w14:textId="77777777">
        <w:trPr>
          <w:trHeight w:val="512"/>
        </w:trPr>
        <w:tc>
          <w:tcPr>
            <w:tcW w:w="1845" w:type="dxa"/>
            <w:tcMar/>
          </w:tcPr>
          <w:p w:rsidRPr="00135028" w:rsidR="000F6BFD" w:rsidP="000F6BFD" w:rsidRDefault="000F6BFD" w14:paraId="6A16B11B" w14:textId="77777777">
            <w:pPr>
              <w:spacing w:before="120" w:after="120"/>
              <w:jc w:val="center"/>
              <w:rPr>
                <w:rFonts w:cstheme="minorHAnsi"/>
                <w:b/>
                <w:sz w:val="24"/>
                <w:szCs w:val="24"/>
              </w:rPr>
            </w:pPr>
            <w:r w:rsidRPr="00135028">
              <w:rPr>
                <w:rFonts w:cstheme="minorHAnsi"/>
                <w:b/>
                <w:sz w:val="24"/>
                <w:szCs w:val="24"/>
              </w:rPr>
              <w:lastRenderedPageBreak/>
              <w:t xml:space="preserve">Member </w:t>
            </w:r>
            <w:r>
              <w:rPr>
                <w:rFonts w:cstheme="minorHAnsi"/>
                <w:b/>
                <w:sz w:val="24"/>
                <w:szCs w:val="24"/>
              </w:rPr>
              <w:t xml:space="preserve">Orientation and </w:t>
            </w:r>
            <w:r w:rsidRPr="00135028">
              <w:rPr>
                <w:rFonts w:cstheme="minorHAnsi"/>
                <w:b/>
                <w:sz w:val="24"/>
                <w:szCs w:val="24"/>
              </w:rPr>
              <w:t xml:space="preserve">Training </w:t>
            </w:r>
          </w:p>
        </w:tc>
        <w:tc>
          <w:tcPr>
            <w:tcW w:w="8569" w:type="dxa"/>
            <w:tcMar/>
          </w:tcPr>
          <w:p w:rsidRPr="00D4581A" w:rsidR="000F6BFD" w:rsidP="1F654472" w:rsidRDefault="000F6BFD" w14:paraId="0395454F" w14:textId="47BCC860">
            <w:pPr>
              <w:spacing w:before="120" w:after="120"/>
              <w:rPr>
                <w:rFonts w:cs="Calibri" w:cstheme="minorAscii"/>
                <w:sz w:val="24"/>
                <w:szCs w:val="24"/>
              </w:rPr>
            </w:pPr>
            <w:r w:rsidRPr="1F654472" w:rsidR="000F6BFD">
              <w:rPr>
                <w:rFonts w:cs="Calibri" w:cstheme="minorAscii"/>
                <w:sz w:val="24"/>
                <w:szCs w:val="24"/>
              </w:rPr>
              <w:t xml:space="preserve">Host Site Agencies are responsible for position specific orientation and training applicable to the </w:t>
            </w:r>
            <w:r w:rsidRPr="1F654472" w:rsidR="274A401F">
              <w:rPr>
                <w:rFonts w:cs="Calibri" w:cstheme="minorAscii"/>
                <w:sz w:val="24"/>
                <w:szCs w:val="24"/>
              </w:rPr>
              <w:t>agency</w:t>
            </w:r>
            <w:r w:rsidRPr="1F654472" w:rsidR="000F6BFD">
              <w:rPr>
                <w:rFonts w:cs="Calibri" w:cstheme="minorAscii"/>
                <w:sz w:val="24"/>
                <w:szCs w:val="24"/>
              </w:rPr>
              <w:t>, community and member activities as follows:</w:t>
            </w:r>
          </w:p>
          <w:p w:rsidRPr="00D4581A" w:rsidR="000F6BFD" w:rsidP="000F6BFD" w:rsidRDefault="000F6BFD" w14:paraId="10909BC7" w14:textId="713BCFDB">
            <w:pPr>
              <w:numPr>
                <w:ilvl w:val="0"/>
                <w:numId w:val="28"/>
              </w:numPr>
              <w:spacing w:before="120" w:after="120"/>
              <w:ind w:left="396"/>
              <w:rPr>
                <w:rFonts w:ascii="Calibri" w:hAnsi="Calibri" w:cs="Arial"/>
                <w:sz w:val="24"/>
                <w:szCs w:val="24"/>
              </w:rPr>
            </w:pPr>
            <w:r w:rsidRPr="1F654472" w:rsidR="000F6BFD">
              <w:rPr>
                <w:rFonts w:ascii="Calibri" w:hAnsi="Calibri" w:cs="Arial"/>
                <w:sz w:val="24"/>
                <w:szCs w:val="24"/>
              </w:rPr>
              <w:t xml:space="preserve">Conduct a pre-service orientation for your members that covers AmeriCorps requirements, program overview information, </w:t>
            </w:r>
            <w:r w:rsidRPr="1F654472" w:rsidR="2AC246A4">
              <w:rPr>
                <w:rFonts w:ascii="Calibri" w:hAnsi="Calibri" w:cs="Arial"/>
                <w:sz w:val="24"/>
                <w:szCs w:val="24"/>
              </w:rPr>
              <w:t>agency</w:t>
            </w:r>
            <w:r w:rsidRPr="1F654472" w:rsidR="004D4AD2">
              <w:rPr>
                <w:rFonts w:ascii="Calibri" w:hAnsi="Calibri" w:cs="Arial"/>
                <w:sz w:val="24"/>
                <w:szCs w:val="24"/>
              </w:rPr>
              <w:t xml:space="preserve"> </w:t>
            </w:r>
            <w:r w:rsidRPr="1F654472" w:rsidR="000F6BFD">
              <w:rPr>
                <w:rFonts w:ascii="Calibri" w:hAnsi="Calibri" w:cs="Arial"/>
                <w:sz w:val="24"/>
                <w:szCs w:val="24"/>
              </w:rPr>
              <w:t>history and overview, introductions to key staff, etc.</w:t>
            </w:r>
          </w:p>
          <w:p w:rsidRPr="00D4581A" w:rsidR="000F6BFD" w:rsidP="000F6BFD" w:rsidRDefault="000F6BFD" w14:paraId="16B4DDFD" w14:textId="45C26746">
            <w:pPr>
              <w:numPr>
                <w:ilvl w:val="0"/>
                <w:numId w:val="28"/>
              </w:numPr>
              <w:spacing w:before="120" w:after="120"/>
              <w:ind w:left="396"/>
              <w:rPr>
                <w:rFonts w:ascii="Calibri" w:hAnsi="Calibri" w:cs="Arial"/>
                <w:sz w:val="24"/>
                <w:szCs w:val="24"/>
              </w:rPr>
            </w:pPr>
            <w:r w:rsidRPr="1F654472" w:rsidR="000F6BFD">
              <w:rPr>
                <w:rFonts w:ascii="Calibri" w:hAnsi="Calibri" w:cs="Arial"/>
                <w:sz w:val="24"/>
                <w:szCs w:val="24"/>
              </w:rPr>
              <w:t xml:space="preserve">More in-depth </w:t>
            </w:r>
            <w:r w:rsidRPr="1F654472" w:rsidR="1C50CEC3">
              <w:rPr>
                <w:rFonts w:ascii="Calibri" w:hAnsi="Calibri" w:cs="Arial"/>
                <w:sz w:val="24"/>
                <w:szCs w:val="24"/>
              </w:rPr>
              <w:t>agency</w:t>
            </w:r>
            <w:r w:rsidRPr="1F654472" w:rsidR="000F6BFD">
              <w:rPr>
                <w:rFonts w:ascii="Calibri" w:hAnsi="Calibri" w:cs="Arial"/>
                <w:sz w:val="24"/>
                <w:szCs w:val="24"/>
              </w:rPr>
              <w:t xml:space="preserve"> training that covers topics such as </w:t>
            </w:r>
            <w:r w:rsidRPr="1F654472" w:rsidR="7D09F35A">
              <w:rPr>
                <w:rFonts w:ascii="Calibri" w:hAnsi="Calibri" w:cs="Arial"/>
                <w:sz w:val="24"/>
                <w:szCs w:val="24"/>
              </w:rPr>
              <w:t>agency</w:t>
            </w:r>
            <w:r w:rsidRPr="1F654472" w:rsidR="000F6BFD">
              <w:rPr>
                <w:rFonts w:ascii="Calibri" w:hAnsi="Calibri" w:cs="Arial"/>
                <w:sz w:val="24"/>
                <w:szCs w:val="24"/>
              </w:rPr>
              <w:t xml:space="preserve"> programming, volunteer management, data collection and reporting, team building, diversity, etc.</w:t>
            </w:r>
          </w:p>
          <w:p w:rsidRPr="00D4581A" w:rsidR="000F6BFD" w:rsidP="000F6BFD" w:rsidRDefault="000F6BFD" w14:paraId="33B4EB55" w14:textId="055492C9">
            <w:pPr>
              <w:numPr>
                <w:ilvl w:val="0"/>
                <w:numId w:val="28"/>
              </w:numPr>
              <w:spacing w:before="120" w:after="120"/>
              <w:ind w:left="396"/>
              <w:rPr>
                <w:rFonts w:ascii="Calibri" w:hAnsi="Calibri" w:cs="Arial"/>
                <w:sz w:val="24"/>
                <w:szCs w:val="24"/>
              </w:rPr>
            </w:pPr>
            <w:r w:rsidRPr="1F654472" w:rsidR="000F6BFD">
              <w:rPr>
                <w:rFonts w:ascii="Calibri" w:hAnsi="Calibri" w:cs="Arial"/>
                <w:sz w:val="24"/>
                <w:szCs w:val="24"/>
              </w:rPr>
              <w:t xml:space="preserve">Allow and support access to </w:t>
            </w:r>
            <w:r w:rsidRPr="1F654472" w:rsidR="66C354A9">
              <w:rPr>
                <w:rFonts w:ascii="Calibri" w:hAnsi="Calibri" w:cs="Arial"/>
                <w:sz w:val="24"/>
                <w:szCs w:val="24"/>
              </w:rPr>
              <w:t>any</w:t>
            </w:r>
            <w:r w:rsidRPr="1F654472" w:rsidR="000F6BFD">
              <w:rPr>
                <w:rFonts w:ascii="Calibri" w:hAnsi="Calibri" w:cs="Arial"/>
                <w:sz w:val="24"/>
                <w:szCs w:val="24"/>
              </w:rPr>
              <w:t xml:space="preserve"> trainings through </w:t>
            </w:r>
            <w:r w:rsidRPr="1F654472" w:rsidR="160CAA7A">
              <w:rPr>
                <w:rFonts w:ascii="Calibri" w:hAnsi="Calibri" w:cs="Arial"/>
                <w:sz w:val="24"/>
                <w:szCs w:val="24"/>
              </w:rPr>
              <w:t xml:space="preserve">your agency or national affiliations. </w:t>
            </w:r>
          </w:p>
          <w:p w:rsidRPr="00D4581A" w:rsidR="000F6BFD" w:rsidP="000F6BFD" w:rsidRDefault="000F6BFD" w14:paraId="3EB4ED1A" w14:textId="41D2ED5E">
            <w:pPr>
              <w:numPr>
                <w:ilvl w:val="0"/>
                <w:numId w:val="28"/>
              </w:numPr>
              <w:spacing w:before="120" w:after="120"/>
              <w:ind w:left="396"/>
              <w:rPr>
                <w:rFonts w:ascii="Calibri" w:hAnsi="Calibri" w:cs="Arial"/>
                <w:sz w:val="24"/>
                <w:szCs w:val="24"/>
              </w:rPr>
            </w:pPr>
            <w:r w:rsidRPr="1F654472" w:rsidR="000F6BFD">
              <w:rPr>
                <w:rFonts w:ascii="Calibri" w:hAnsi="Calibri" w:cs="Arial"/>
                <w:sz w:val="24"/>
                <w:szCs w:val="24"/>
              </w:rPr>
              <w:t xml:space="preserve">Provide ongoing training throughout the year or allow members to attend offered trainings throughout the year that help them in this year and </w:t>
            </w:r>
            <w:r w:rsidRPr="1F654472" w:rsidR="0CCD6C5E">
              <w:rPr>
                <w:rFonts w:ascii="Calibri" w:hAnsi="Calibri" w:cs="Arial"/>
                <w:sz w:val="24"/>
                <w:szCs w:val="24"/>
              </w:rPr>
              <w:t>beyond.</w:t>
            </w:r>
          </w:p>
          <w:p w:rsidRPr="00D4581A" w:rsidR="000F6BFD" w:rsidP="000F6BFD" w:rsidRDefault="000F6BFD" w14:paraId="3DF8D463" w14:textId="481D41FE">
            <w:pPr>
              <w:numPr>
                <w:ilvl w:val="0"/>
                <w:numId w:val="28"/>
              </w:numPr>
              <w:spacing w:before="120" w:after="120"/>
              <w:ind w:left="396"/>
              <w:rPr>
                <w:rFonts w:ascii="Calibri" w:hAnsi="Calibri" w:cs="Arial"/>
                <w:sz w:val="24"/>
                <w:szCs w:val="24"/>
              </w:rPr>
            </w:pPr>
            <w:r w:rsidRPr="1F654472" w:rsidR="000F6BFD">
              <w:rPr>
                <w:rFonts w:ascii="Calibri" w:hAnsi="Calibri" w:cs="Arial"/>
                <w:sz w:val="24"/>
                <w:szCs w:val="24"/>
              </w:rPr>
              <w:t xml:space="preserve">Allow for participation in monthly </w:t>
            </w:r>
            <w:r w:rsidRPr="1F654472" w:rsidR="4443D479">
              <w:rPr>
                <w:rFonts w:ascii="Calibri" w:hAnsi="Calibri" w:cs="Arial"/>
                <w:sz w:val="24"/>
                <w:szCs w:val="24"/>
              </w:rPr>
              <w:t>training</w:t>
            </w:r>
            <w:r w:rsidRPr="1F654472" w:rsidR="000F6BFD">
              <w:rPr>
                <w:rFonts w:ascii="Calibri" w:hAnsi="Calibri" w:cs="Arial"/>
                <w:sz w:val="24"/>
                <w:szCs w:val="24"/>
              </w:rPr>
              <w:t xml:space="preserve">s that members must </w:t>
            </w:r>
            <w:r w:rsidRPr="1F654472" w:rsidR="311DBD40">
              <w:rPr>
                <w:rFonts w:ascii="Calibri" w:hAnsi="Calibri" w:cs="Arial"/>
                <w:sz w:val="24"/>
                <w:szCs w:val="24"/>
              </w:rPr>
              <w:t>attend.</w:t>
            </w:r>
          </w:p>
          <w:p w:rsidR="15141893" w:rsidP="1F654472" w:rsidRDefault="15141893" w14:paraId="0000B000" w14:textId="5E55ADA4">
            <w:pPr>
              <w:pStyle w:val="Normal"/>
              <w:numPr>
                <w:ilvl w:val="0"/>
                <w:numId w:val="28"/>
              </w:numPr>
              <w:spacing w:before="120" w:after="120"/>
              <w:ind w:left="396"/>
              <w:rPr>
                <w:sz w:val="24"/>
                <w:szCs w:val="24"/>
              </w:rPr>
            </w:pPr>
            <w:r w:rsidRPr="1F654472" w:rsidR="15141893">
              <w:rPr>
                <w:rFonts w:ascii="Calibri" w:hAnsi="Calibri" w:cs="Arial"/>
                <w:sz w:val="24"/>
                <w:szCs w:val="24"/>
              </w:rPr>
              <w:t>Allow for participation in trainings provided by the Kansas Volunteer Commission</w:t>
            </w:r>
          </w:p>
          <w:p w:rsidR="1F7CFD68" w:rsidP="1F654472" w:rsidRDefault="1F7CFD68" w14:paraId="08D93770" w14:textId="63125B17">
            <w:pPr>
              <w:pStyle w:val="Normal"/>
              <w:numPr>
                <w:ilvl w:val="0"/>
                <w:numId w:val="28"/>
              </w:numPr>
              <w:spacing w:before="120" w:after="120"/>
              <w:ind w:left="396"/>
              <w:rPr>
                <w:sz w:val="24"/>
                <w:szCs w:val="24"/>
              </w:rPr>
            </w:pPr>
            <w:r w:rsidRPr="1F654472" w:rsidR="1F7CFD68">
              <w:rPr>
                <w:rFonts w:ascii="Calibri" w:hAnsi="Calibri" w:cs="Arial"/>
                <w:sz w:val="24"/>
                <w:szCs w:val="24"/>
              </w:rPr>
              <w:t xml:space="preserve">Allow for participation in Days of Service (911, MLK, AmeriCorps Week) </w:t>
            </w:r>
          </w:p>
          <w:p w:rsidRPr="00D4581A" w:rsidR="000F6BFD" w:rsidP="1F654472" w:rsidRDefault="000F6BFD" w14:paraId="1B0DC0E1" w14:textId="05F3FCE7">
            <w:pPr>
              <w:spacing w:before="120" w:after="120"/>
              <w:ind w:left="396"/>
              <w:rPr>
                <w:rFonts w:ascii="Calibri" w:hAnsi="Calibri" w:cs="Arial"/>
                <w:sz w:val="24"/>
                <w:szCs w:val="24"/>
              </w:rPr>
            </w:pPr>
          </w:p>
        </w:tc>
      </w:tr>
      <w:tr w:rsidRPr="00135028" w:rsidR="000F6BFD" w:rsidTr="1F654472" w14:paraId="61AC7487" w14:textId="77777777">
        <w:trPr>
          <w:trHeight w:val="1763"/>
        </w:trPr>
        <w:tc>
          <w:tcPr>
            <w:tcW w:w="1845" w:type="dxa"/>
            <w:tcMar/>
          </w:tcPr>
          <w:p w:rsidRPr="00135028" w:rsidR="000F6BFD" w:rsidP="000F6BFD" w:rsidRDefault="000F6BFD" w14:paraId="0476821D" w14:textId="77777777">
            <w:pPr>
              <w:spacing w:before="120" w:after="120"/>
              <w:jc w:val="center"/>
              <w:rPr>
                <w:rFonts w:cstheme="minorHAnsi"/>
                <w:b/>
                <w:sz w:val="24"/>
                <w:szCs w:val="24"/>
              </w:rPr>
            </w:pPr>
            <w:r>
              <w:rPr>
                <w:rFonts w:cstheme="minorHAnsi"/>
                <w:b/>
                <w:sz w:val="24"/>
                <w:szCs w:val="24"/>
              </w:rPr>
              <w:t>Member Supervision</w:t>
            </w:r>
          </w:p>
        </w:tc>
        <w:tc>
          <w:tcPr>
            <w:tcW w:w="8569" w:type="dxa"/>
            <w:tcMar/>
          </w:tcPr>
          <w:p w:rsidR="000F6BFD" w:rsidP="000F6BFD" w:rsidRDefault="000F6BFD" w14:paraId="516A3587" w14:textId="77777777">
            <w:pPr>
              <w:spacing w:before="120" w:after="120"/>
              <w:rPr>
                <w:rFonts w:cstheme="minorHAnsi"/>
                <w:sz w:val="24"/>
                <w:szCs w:val="24"/>
              </w:rPr>
            </w:pPr>
            <w:r>
              <w:rPr>
                <w:rFonts w:cstheme="minorHAnsi"/>
                <w:sz w:val="24"/>
                <w:szCs w:val="24"/>
              </w:rPr>
              <w:t>A</w:t>
            </w:r>
            <w:r w:rsidRPr="00135028">
              <w:rPr>
                <w:rFonts w:cstheme="minorHAnsi"/>
                <w:sz w:val="24"/>
                <w:szCs w:val="24"/>
              </w:rPr>
              <w:t>ssign a designated site supervisor for members, who will</w:t>
            </w:r>
            <w:r>
              <w:rPr>
                <w:rFonts w:cstheme="minorHAnsi"/>
                <w:sz w:val="24"/>
                <w:szCs w:val="24"/>
              </w:rPr>
              <w:t>:</w:t>
            </w:r>
          </w:p>
          <w:p w:rsidR="000F6BFD" w:rsidP="1F654472" w:rsidRDefault="000F6BFD" w14:paraId="72944F36" w14:textId="5A3A73C0">
            <w:pPr>
              <w:pStyle w:val="ListParagraph"/>
              <w:numPr>
                <w:ilvl w:val="0"/>
                <w:numId w:val="31"/>
              </w:numPr>
              <w:spacing w:before="120" w:after="120"/>
              <w:ind w:left="376" w:hanging="356"/>
              <w:rPr>
                <w:rFonts w:cs="Calibri" w:cstheme="minorAscii"/>
                <w:sz w:val="24"/>
                <w:szCs w:val="24"/>
              </w:rPr>
            </w:pPr>
            <w:r w:rsidRPr="1F654472" w:rsidR="000F6BFD">
              <w:rPr>
                <w:rFonts w:cs="Calibri" w:cstheme="minorAscii"/>
                <w:sz w:val="24"/>
                <w:szCs w:val="24"/>
              </w:rPr>
              <w:t xml:space="preserve">review and approve </w:t>
            </w:r>
            <w:r w:rsidRPr="1F654472" w:rsidR="000F6BFD">
              <w:rPr>
                <w:rFonts w:cs="Calibri" w:cstheme="minorAscii"/>
                <w:sz w:val="24"/>
                <w:szCs w:val="24"/>
              </w:rPr>
              <w:t xml:space="preserve">monthly timesheets and </w:t>
            </w:r>
            <w:r w:rsidRPr="1F654472" w:rsidR="3CF02310">
              <w:rPr>
                <w:rFonts w:cs="Calibri" w:cstheme="minorAscii"/>
                <w:sz w:val="24"/>
                <w:szCs w:val="24"/>
              </w:rPr>
              <w:t>reports.</w:t>
            </w:r>
          </w:p>
          <w:p w:rsidR="000F6BFD" w:rsidP="1F654472" w:rsidRDefault="000F6BFD" w14:paraId="3EAFBC49" w14:textId="76650FB4">
            <w:pPr>
              <w:pStyle w:val="ListParagraph"/>
              <w:numPr>
                <w:ilvl w:val="0"/>
                <w:numId w:val="31"/>
              </w:numPr>
              <w:spacing w:before="120" w:after="120"/>
              <w:ind w:left="376" w:hanging="356"/>
              <w:rPr>
                <w:rFonts w:cs="Calibri" w:cstheme="minorAscii"/>
                <w:sz w:val="24"/>
                <w:szCs w:val="24"/>
              </w:rPr>
            </w:pPr>
            <w:r w:rsidRPr="1F654472" w:rsidR="000F6BFD">
              <w:rPr>
                <w:rFonts w:cs="Calibri" w:cstheme="minorAscii"/>
                <w:sz w:val="24"/>
                <w:szCs w:val="24"/>
              </w:rPr>
              <w:t>provide day-to-day informal supervision</w:t>
            </w:r>
            <w:r w:rsidRPr="1F654472" w:rsidR="000F6BFD">
              <w:rPr>
                <w:rFonts w:cs="Calibri" w:cstheme="minorAscii"/>
                <w:sz w:val="24"/>
                <w:szCs w:val="24"/>
              </w:rPr>
              <w:t xml:space="preserve"> and</w:t>
            </w:r>
            <w:r w:rsidRPr="1F654472" w:rsidR="000F6BFD">
              <w:rPr>
                <w:rFonts w:cs="Calibri" w:cstheme="minorAscii"/>
                <w:sz w:val="24"/>
                <w:szCs w:val="24"/>
              </w:rPr>
              <w:t xml:space="preserve"> formal weekly </w:t>
            </w:r>
            <w:r w:rsidRPr="1F654472" w:rsidR="78D5B297">
              <w:rPr>
                <w:rFonts w:cs="Calibri" w:cstheme="minorAscii"/>
                <w:sz w:val="24"/>
                <w:szCs w:val="24"/>
              </w:rPr>
              <w:t>supervision.</w:t>
            </w:r>
          </w:p>
          <w:p w:rsidR="000F6BFD" w:rsidP="1F654472" w:rsidRDefault="000F6BFD" w14:paraId="76D7051F" w14:textId="384EAD6D">
            <w:pPr>
              <w:pStyle w:val="ListParagraph"/>
              <w:numPr>
                <w:ilvl w:val="0"/>
                <w:numId w:val="31"/>
              </w:numPr>
              <w:spacing w:before="120" w:after="120"/>
              <w:ind w:left="376" w:hanging="356"/>
              <w:rPr>
                <w:rFonts w:cs="Calibri" w:cstheme="minorAscii"/>
                <w:sz w:val="24"/>
                <w:szCs w:val="24"/>
              </w:rPr>
            </w:pPr>
            <w:r w:rsidRPr="1F654472" w:rsidR="000F6BFD">
              <w:rPr>
                <w:rFonts w:cs="Calibri" w:cstheme="minorAscii"/>
                <w:sz w:val="24"/>
                <w:szCs w:val="24"/>
              </w:rPr>
              <w:t xml:space="preserve">attend pre-service </w:t>
            </w:r>
            <w:r w:rsidRPr="1F654472" w:rsidR="13420352">
              <w:rPr>
                <w:rFonts w:cs="Calibri" w:cstheme="minorAscii"/>
                <w:sz w:val="24"/>
                <w:szCs w:val="24"/>
              </w:rPr>
              <w:t>orientation.</w:t>
            </w:r>
          </w:p>
          <w:p w:rsidR="78A66026" w:rsidP="1F654472" w:rsidRDefault="78A66026" w14:paraId="07A94968" w14:textId="69128284">
            <w:pPr>
              <w:pStyle w:val="ListParagraph"/>
              <w:numPr>
                <w:ilvl w:val="0"/>
                <w:numId w:val="31"/>
              </w:numPr>
              <w:spacing w:before="120" w:after="120"/>
              <w:ind w:left="376" w:hanging="356"/>
              <w:rPr>
                <w:rFonts w:ascii="Calibri" w:hAnsi="Calibri" w:eastAsia="Calibri" w:cs="Calibri" w:asciiTheme="minorAscii" w:hAnsiTheme="minorAscii" w:eastAsiaTheme="minorAscii" w:cstheme="minorAscii"/>
                <w:sz w:val="24"/>
                <w:szCs w:val="24"/>
              </w:rPr>
            </w:pPr>
            <w:r w:rsidRPr="1F654472" w:rsidR="78A66026">
              <w:rPr>
                <w:rFonts w:ascii="Calibri" w:hAnsi="Calibri"/>
                <w:sz w:val="24"/>
                <w:szCs w:val="24"/>
              </w:rPr>
              <w:t>Sign a Memorandum of Understanding between the Supervisor and the United Way specifying the Supervisors roles and responsibilities.</w:t>
            </w:r>
          </w:p>
          <w:p w:rsidR="000F6BFD" w:rsidP="1F654472" w:rsidRDefault="000F6BFD" w14:paraId="31EC76D7" w14:textId="5B6B0201">
            <w:pPr>
              <w:pStyle w:val="ListParagraph"/>
              <w:numPr>
                <w:ilvl w:val="0"/>
                <w:numId w:val="31"/>
              </w:numPr>
              <w:spacing w:before="120" w:after="120"/>
              <w:ind w:left="376" w:hanging="356"/>
              <w:rPr>
                <w:rFonts w:cs="Calibri" w:cstheme="minorAscii"/>
                <w:sz w:val="24"/>
                <w:szCs w:val="24"/>
              </w:rPr>
            </w:pPr>
            <w:r w:rsidRPr="1F654472" w:rsidR="000F6BFD">
              <w:rPr>
                <w:rFonts w:cs="Calibri" w:cstheme="minorAscii"/>
                <w:sz w:val="24"/>
                <w:szCs w:val="24"/>
              </w:rPr>
              <w:t xml:space="preserve">participate in bi-monthly conference </w:t>
            </w:r>
            <w:r w:rsidRPr="1F654472" w:rsidR="1C0C5991">
              <w:rPr>
                <w:rFonts w:cs="Calibri" w:cstheme="minorAscii"/>
                <w:sz w:val="24"/>
                <w:szCs w:val="24"/>
              </w:rPr>
              <w:t>calls.</w:t>
            </w:r>
          </w:p>
          <w:p w:rsidR="000F6BFD" w:rsidP="1F654472" w:rsidRDefault="000F6BFD" w14:paraId="791C7CC2" w14:textId="303BE8C4">
            <w:pPr>
              <w:pStyle w:val="ListParagraph"/>
              <w:numPr>
                <w:ilvl w:val="0"/>
                <w:numId w:val="31"/>
              </w:numPr>
              <w:spacing w:before="120" w:after="120"/>
              <w:ind w:left="376" w:hanging="356"/>
              <w:rPr>
                <w:rFonts w:cs="Calibri" w:cstheme="minorAscii"/>
                <w:sz w:val="24"/>
                <w:szCs w:val="24"/>
              </w:rPr>
            </w:pPr>
            <w:r w:rsidRPr="1F654472" w:rsidR="000F6BFD">
              <w:rPr>
                <w:rFonts w:cs="Calibri" w:cstheme="minorAscii"/>
                <w:sz w:val="24"/>
                <w:szCs w:val="24"/>
              </w:rPr>
              <w:t xml:space="preserve">conduct </w:t>
            </w:r>
            <w:r w:rsidRPr="1F654472" w:rsidR="6245E761">
              <w:rPr>
                <w:rFonts w:cs="Calibri" w:cstheme="minorAscii"/>
                <w:sz w:val="24"/>
                <w:szCs w:val="24"/>
              </w:rPr>
              <w:t>mid-tern</w:t>
            </w:r>
            <w:r w:rsidRPr="1F654472" w:rsidR="000F6BFD">
              <w:rPr>
                <w:rFonts w:cs="Calibri" w:cstheme="minorAscii"/>
                <w:sz w:val="24"/>
                <w:szCs w:val="24"/>
              </w:rPr>
              <w:t xml:space="preserve"> </w:t>
            </w:r>
            <w:r w:rsidRPr="1F654472" w:rsidR="000F6BFD">
              <w:rPr>
                <w:rFonts w:cs="Calibri" w:cstheme="minorAscii"/>
                <w:sz w:val="24"/>
                <w:szCs w:val="24"/>
              </w:rPr>
              <w:t xml:space="preserve">member </w:t>
            </w:r>
            <w:r w:rsidRPr="1F654472" w:rsidR="5E90AB43">
              <w:rPr>
                <w:rFonts w:cs="Calibri" w:cstheme="minorAscii"/>
                <w:sz w:val="24"/>
                <w:szCs w:val="24"/>
              </w:rPr>
              <w:t>evaluations.</w:t>
            </w:r>
          </w:p>
          <w:p w:rsidR="000F6BFD" w:rsidP="1F654472" w:rsidRDefault="000F6BFD" w14:paraId="54EB14F0" w14:textId="512EDA91">
            <w:pPr>
              <w:pStyle w:val="ListParagraph"/>
              <w:numPr>
                <w:ilvl w:val="0"/>
                <w:numId w:val="31"/>
              </w:numPr>
              <w:spacing w:before="120" w:after="120"/>
              <w:ind w:left="376" w:hanging="356"/>
              <w:rPr>
                <w:rFonts w:cs="Calibri" w:cstheme="minorAscii"/>
                <w:sz w:val="24"/>
                <w:szCs w:val="24"/>
              </w:rPr>
            </w:pPr>
            <w:r w:rsidRPr="1F654472" w:rsidR="000F6BFD">
              <w:rPr>
                <w:rFonts w:cs="Calibri" w:cstheme="minorAscii"/>
                <w:sz w:val="24"/>
                <w:szCs w:val="24"/>
              </w:rPr>
              <w:t xml:space="preserve">participate in an annual site </w:t>
            </w:r>
            <w:r w:rsidRPr="1F654472" w:rsidR="033FDB52">
              <w:rPr>
                <w:rFonts w:cs="Calibri" w:cstheme="minorAscii"/>
                <w:sz w:val="24"/>
                <w:szCs w:val="24"/>
              </w:rPr>
              <w:t>visit.</w:t>
            </w:r>
          </w:p>
          <w:p w:rsidRPr="000F6BFD" w:rsidR="000F6BFD" w:rsidP="1F654472" w:rsidRDefault="000F6BFD" w14:paraId="35DC11F1" w14:textId="27FB2D41">
            <w:pPr>
              <w:pStyle w:val="ListParagraph"/>
              <w:numPr>
                <w:ilvl w:val="0"/>
                <w:numId w:val="31"/>
              </w:numPr>
              <w:spacing w:before="120" w:after="120"/>
              <w:ind w:left="376" w:hanging="356"/>
              <w:rPr>
                <w:rFonts w:cs="Calibri" w:cstheme="minorAscii"/>
                <w:sz w:val="24"/>
                <w:szCs w:val="24"/>
              </w:rPr>
            </w:pPr>
            <w:r w:rsidRPr="1F654472" w:rsidR="000F6BFD">
              <w:rPr>
                <w:rFonts w:cs="Calibri" w:cstheme="minorAscii"/>
                <w:sz w:val="24"/>
                <w:szCs w:val="24"/>
              </w:rPr>
              <w:t>provide</w:t>
            </w:r>
            <w:r w:rsidRPr="1F654472" w:rsidR="000F6BFD">
              <w:rPr>
                <w:rFonts w:cs="Calibri" w:cstheme="minorAscii"/>
                <w:sz w:val="24"/>
                <w:szCs w:val="24"/>
              </w:rPr>
              <w:t xml:space="preserve"> ongoing feedback to make program and </w:t>
            </w:r>
            <w:r w:rsidRPr="1F654472" w:rsidR="70E53F3A">
              <w:rPr>
                <w:rFonts w:cs="Calibri" w:cstheme="minorAscii"/>
                <w:sz w:val="24"/>
                <w:szCs w:val="24"/>
              </w:rPr>
              <w:t>agency</w:t>
            </w:r>
            <w:r w:rsidRPr="1F654472" w:rsidR="000F6BFD">
              <w:rPr>
                <w:rFonts w:cs="Calibri" w:cstheme="minorAscii"/>
                <w:sz w:val="24"/>
                <w:szCs w:val="24"/>
              </w:rPr>
              <w:t xml:space="preserve"> work </w:t>
            </w:r>
            <w:r w:rsidRPr="1F654472" w:rsidR="6C295A94">
              <w:rPr>
                <w:rFonts w:cs="Calibri" w:cstheme="minorAscii"/>
                <w:sz w:val="24"/>
                <w:szCs w:val="24"/>
              </w:rPr>
              <w:t>stronger</w:t>
            </w:r>
            <w:r w:rsidRPr="1F654472" w:rsidR="34FCE1F4">
              <w:rPr>
                <w:rFonts w:cs="Calibri" w:cstheme="minorAscii"/>
                <w:sz w:val="24"/>
                <w:szCs w:val="24"/>
              </w:rPr>
              <w:t xml:space="preserve">. </w:t>
            </w:r>
          </w:p>
          <w:p w:rsidRPr="000F6BFD" w:rsidR="000F6BFD" w:rsidP="1F654472" w:rsidRDefault="000F6BFD" w14:paraId="62293393" w14:textId="6EC8AAF3">
            <w:pPr>
              <w:pStyle w:val="ListParagraph"/>
              <w:numPr>
                <w:ilvl w:val="0"/>
                <w:numId w:val="31"/>
              </w:numPr>
              <w:spacing w:before="120" w:after="120"/>
              <w:ind w:left="376" w:hanging="356"/>
              <w:rPr>
                <w:sz w:val="24"/>
                <w:szCs w:val="24"/>
              </w:rPr>
            </w:pPr>
            <w:r w:rsidRPr="1F654472" w:rsidR="76097F31">
              <w:rPr>
                <w:rFonts w:cs="Calibri" w:cstheme="minorAscii"/>
                <w:sz w:val="24"/>
                <w:szCs w:val="24"/>
              </w:rPr>
              <w:t>Participate in any required trainings hosted by the Kansas Volunteer Commission</w:t>
            </w:r>
          </w:p>
        </w:tc>
      </w:tr>
      <w:tr w:rsidRPr="00135028" w:rsidR="000F6BFD" w:rsidTr="1F654472" w14:paraId="602CDB0F" w14:textId="77777777">
        <w:trPr>
          <w:trHeight w:val="422"/>
        </w:trPr>
        <w:tc>
          <w:tcPr>
            <w:tcW w:w="1845" w:type="dxa"/>
            <w:tcMar/>
          </w:tcPr>
          <w:p w:rsidRPr="00135028" w:rsidR="000F6BFD" w:rsidP="000F6BFD" w:rsidRDefault="000F6BFD" w14:paraId="2FFF4EFD" w14:textId="77777777">
            <w:pPr>
              <w:spacing w:before="120" w:after="120"/>
              <w:jc w:val="center"/>
              <w:rPr>
                <w:rFonts w:cstheme="minorHAnsi"/>
                <w:b/>
                <w:sz w:val="24"/>
                <w:szCs w:val="24"/>
              </w:rPr>
            </w:pPr>
            <w:r>
              <w:rPr>
                <w:rFonts w:cstheme="minorHAnsi"/>
                <w:b/>
                <w:sz w:val="24"/>
                <w:szCs w:val="24"/>
              </w:rPr>
              <w:t>Member Experience</w:t>
            </w:r>
          </w:p>
        </w:tc>
        <w:tc>
          <w:tcPr>
            <w:tcW w:w="8569" w:type="dxa"/>
            <w:tcMar/>
          </w:tcPr>
          <w:p w:rsidRPr="0029672E" w:rsidR="000F6BFD" w:rsidP="1F654472" w:rsidRDefault="000F6BFD" w14:paraId="5FF91610" w14:textId="41A1B389">
            <w:pPr>
              <w:spacing w:before="120" w:after="120"/>
              <w:rPr>
                <w:rFonts w:cs="Calibri" w:cstheme="minorAscii"/>
                <w:sz w:val="24"/>
                <w:szCs w:val="24"/>
              </w:rPr>
            </w:pPr>
            <w:r w:rsidRPr="1F654472" w:rsidR="000F6BFD">
              <w:rPr>
                <w:rFonts w:cs="Calibri" w:cstheme="minorAscii"/>
                <w:sz w:val="24"/>
                <w:szCs w:val="24"/>
              </w:rPr>
              <w:t xml:space="preserve">Allow members to present program and its outcomes to local board of directors, </w:t>
            </w:r>
            <w:r w:rsidRPr="1F654472" w:rsidR="67307580">
              <w:rPr>
                <w:rFonts w:cs="Calibri" w:cstheme="minorAscii"/>
                <w:sz w:val="24"/>
                <w:szCs w:val="24"/>
              </w:rPr>
              <w:t>agency</w:t>
            </w:r>
            <w:r w:rsidRPr="1F654472" w:rsidR="000F6BFD">
              <w:rPr>
                <w:rFonts w:cs="Calibri" w:cstheme="minorAscii"/>
                <w:sz w:val="24"/>
                <w:szCs w:val="24"/>
              </w:rPr>
              <w:t xml:space="preserve"> committees, staff meetings, community groups, parents, etc.</w:t>
            </w:r>
          </w:p>
          <w:p w:rsidRPr="000F6BFD" w:rsidR="000F6BFD" w:rsidP="1F654472" w:rsidRDefault="000F6BFD" w14:paraId="71D053D4" w14:textId="77777777">
            <w:pPr>
              <w:spacing w:before="120" w:after="120"/>
              <w:rPr>
                <w:rFonts w:cs="Calibri" w:cstheme="minorAscii"/>
                <w:sz w:val="24"/>
                <w:szCs w:val="24"/>
              </w:rPr>
            </w:pPr>
            <w:r w:rsidRPr="1F654472" w:rsidR="000F6BFD">
              <w:rPr>
                <w:rFonts w:cs="Calibri" w:cstheme="minorAscii"/>
                <w:sz w:val="24"/>
                <w:szCs w:val="24"/>
              </w:rPr>
              <w:t>Support participation in local or regional national service days</w:t>
            </w:r>
          </w:p>
        </w:tc>
      </w:tr>
    </w:tbl>
    <w:p w:rsidR="00D80A2A" w:rsidRDefault="00D80A2A" w14:paraId="33DCAFC8" w14:textId="77777777"/>
    <w:p w:rsidR="00D80A2A" w:rsidRDefault="00D80A2A" w14:paraId="345063A0" w14:textId="77777777"/>
    <w:tbl>
      <w:tblPr>
        <w:tblStyle w:val="TableGrid"/>
        <w:tblW w:w="10414" w:type="dxa"/>
        <w:tblLook w:val="04A0" w:firstRow="1" w:lastRow="0" w:firstColumn="1" w:lastColumn="0" w:noHBand="0" w:noVBand="1"/>
      </w:tblPr>
      <w:tblGrid>
        <w:gridCol w:w="1774"/>
        <w:gridCol w:w="8640"/>
      </w:tblGrid>
      <w:tr w:rsidRPr="00135028" w:rsidR="000F6BFD" w:rsidTr="1F654472" w14:paraId="79F0B07E" w14:textId="77777777">
        <w:trPr>
          <w:trHeight w:val="422"/>
        </w:trPr>
        <w:tc>
          <w:tcPr>
            <w:tcW w:w="1774" w:type="dxa"/>
            <w:tcMar/>
          </w:tcPr>
          <w:p w:rsidRPr="00135028" w:rsidR="000F6BFD" w:rsidP="000F6BFD" w:rsidRDefault="000F6BFD" w14:paraId="0B0AAE0C" w14:textId="77777777">
            <w:pPr>
              <w:spacing w:before="120" w:after="120"/>
              <w:jc w:val="center"/>
              <w:rPr>
                <w:rFonts w:cstheme="minorHAnsi"/>
                <w:b/>
                <w:sz w:val="24"/>
                <w:szCs w:val="24"/>
              </w:rPr>
            </w:pPr>
            <w:r w:rsidRPr="00135028">
              <w:rPr>
                <w:rFonts w:cstheme="minorHAnsi"/>
                <w:b/>
                <w:sz w:val="24"/>
                <w:szCs w:val="24"/>
              </w:rPr>
              <w:lastRenderedPageBreak/>
              <w:t>Additional Logistical Concerns</w:t>
            </w:r>
          </w:p>
          <w:p w:rsidRPr="00135028" w:rsidR="000F6BFD" w:rsidP="000F6BFD" w:rsidRDefault="000F6BFD" w14:paraId="33C3A953" w14:textId="77777777">
            <w:pPr>
              <w:spacing w:before="120" w:after="120"/>
              <w:jc w:val="center"/>
              <w:rPr>
                <w:rFonts w:cstheme="minorHAnsi"/>
                <w:b/>
                <w:sz w:val="24"/>
                <w:szCs w:val="24"/>
              </w:rPr>
            </w:pPr>
          </w:p>
        </w:tc>
        <w:tc>
          <w:tcPr>
            <w:tcW w:w="8640" w:type="dxa"/>
            <w:tcMar/>
          </w:tcPr>
          <w:p w:rsidR="004E6069" w:rsidP="1F654472" w:rsidRDefault="004E6069" w14:paraId="74439A02" w14:textId="7B124189">
            <w:pPr>
              <w:spacing w:before="120" w:after="120"/>
              <w:rPr>
                <w:rFonts w:cs="Calibri" w:cstheme="minorAscii"/>
                <w:sz w:val="24"/>
                <w:szCs w:val="24"/>
              </w:rPr>
            </w:pPr>
            <w:r w:rsidRPr="1F654472" w:rsidR="004E6069">
              <w:rPr>
                <w:rFonts w:cs="Calibri" w:cstheme="minorAscii"/>
                <w:sz w:val="24"/>
                <w:szCs w:val="24"/>
              </w:rPr>
              <w:t xml:space="preserve">Serve as a partner with the </w:t>
            </w:r>
            <w:r w:rsidRPr="1F654472" w:rsidR="15F3ED2F">
              <w:rPr>
                <w:rFonts w:cs="Calibri" w:cstheme="minorAscii"/>
                <w:sz w:val="24"/>
                <w:szCs w:val="24"/>
              </w:rPr>
              <w:t xml:space="preserve">United Way of Douglas County </w:t>
            </w:r>
          </w:p>
          <w:p w:rsidRPr="00D4581A" w:rsidR="000F6BFD" w:rsidP="000F6BFD" w:rsidRDefault="000F6BFD" w14:paraId="60783C28" w14:textId="77777777">
            <w:pPr>
              <w:spacing w:before="120" w:after="120"/>
              <w:rPr>
                <w:rFonts w:cstheme="minorHAnsi"/>
                <w:sz w:val="24"/>
                <w:szCs w:val="24"/>
              </w:rPr>
            </w:pPr>
            <w:r>
              <w:rPr>
                <w:rFonts w:cstheme="minorHAnsi"/>
                <w:sz w:val="24"/>
                <w:szCs w:val="24"/>
              </w:rPr>
              <w:t>P</w:t>
            </w:r>
            <w:r w:rsidRPr="00D4581A">
              <w:rPr>
                <w:rFonts w:cstheme="minorHAnsi"/>
                <w:sz w:val="24"/>
                <w:szCs w:val="24"/>
              </w:rPr>
              <w:t xml:space="preserve">rovide members office space and the equipment necessary to complete their day-to-day service activities. </w:t>
            </w:r>
          </w:p>
          <w:p w:rsidR="000F6BFD" w:rsidP="1F654472" w:rsidRDefault="000F6BFD" w14:paraId="7FA8A710" w14:textId="5C58D459">
            <w:pPr>
              <w:spacing w:before="120" w:after="120"/>
              <w:rPr>
                <w:rFonts w:cs="Calibri" w:cstheme="minorAscii"/>
                <w:sz w:val="24"/>
                <w:szCs w:val="24"/>
              </w:rPr>
            </w:pPr>
            <w:r w:rsidRPr="1F654472" w:rsidR="000F6BFD">
              <w:rPr>
                <w:rFonts w:cs="Calibri" w:cstheme="minorAscii"/>
                <w:sz w:val="24"/>
                <w:szCs w:val="24"/>
              </w:rPr>
              <w:t xml:space="preserve">Facilitate connections with </w:t>
            </w:r>
            <w:r w:rsidRPr="1F654472" w:rsidR="759CFAF2">
              <w:rPr>
                <w:rFonts w:cs="Calibri" w:cstheme="minorAscii"/>
                <w:sz w:val="24"/>
                <w:szCs w:val="24"/>
              </w:rPr>
              <w:t xml:space="preserve">agencies and </w:t>
            </w:r>
            <w:r w:rsidRPr="1F654472" w:rsidR="53B8FDC4">
              <w:rPr>
                <w:rFonts w:cs="Calibri" w:cstheme="minorAscii"/>
                <w:sz w:val="24"/>
                <w:szCs w:val="24"/>
              </w:rPr>
              <w:t>clients.</w:t>
            </w:r>
          </w:p>
          <w:p w:rsidR="000F6BFD" w:rsidP="000F6BFD" w:rsidRDefault="000F6BFD" w14:paraId="041E1D88" w14:textId="77777777">
            <w:pPr>
              <w:spacing w:before="120" w:after="120"/>
              <w:rPr>
                <w:rFonts w:cstheme="minorHAnsi"/>
                <w:sz w:val="24"/>
                <w:szCs w:val="24"/>
              </w:rPr>
            </w:pPr>
            <w:r>
              <w:rPr>
                <w:rFonts w:cstheme="minorHAnsi"/>
                <w:sz w:val="24"/>
                <w:szCs w:val="24"/>
              </w:rPr>
              <w:t>Support data collection and reporting</w:t>
            </w:r>
          </w:p>
          <w:p w:rsidRPr="00135028" w:rsidR="000F6BFD" w:rsidP="1F654472" w:rsidRDefault="000F6BFD" w14:paraId="125FA2AE" w14:textId="00EFA074">
            <w:pPr>
              <w:spacing w:before="120" w:after="120"/>
              <w:rPr>
                <w:rFonts w:cs="Calibri" w:cstheme="minorAscii"/>
                <w:sz w:val="24"/>
                <w:szCs w:val="24"/>
              </w:rPr>
            </w:pPr>
            <w:r w:rsidRPr="1F654472" w:rsidR="000F6BFD">
              <w:rPr>
                <w:rFonts w:cs="Calibri" w:cstheme="minorAscii"/>
                <w:sz w:val="24"/>
                <w:szCs w:val="24"/>
              </w:rPr>
              <w:t>Demonstrat</w:t>
            </w:r>
            <w:r w:rsidRPr="1F654472" w:rsidR="004E6069">
              <w:rPr>
                <w:rFonts w:cs="Calibri" w:cstheme="minorAscii"/>
                <w:sz w:val="24"/>
                <w:szCs w:val="24"/>
              </w:rPr>
              <w:t>e</w:t>
            </w:r>
            <w:r w:rsidRPr="1F654472" w:rsidR="000F6BFD">
              <w:rPr>
                <w:rFonts w:cs="Calibri" w:cstheme="minorAscii"/>
                <w:sz w:val="24"/>
                <w:szCs w:val="24"/>
              </w:rPr>
              <w:t xml:space="preserve"> an ability to </w:t>
            </w:r>
            <w:r w:rsidRPr="1F654472" w:rsidR="004E6069">
              <w:rPr>
                <w:rFonts w:cs="Calibri" w:cstheme="minorAscii"/>
                <w:sz w:val="24"/>
                <w:szCs w:val="24"/>
              </w:rPr>
              <w:t xml:space="preserve">ensure member activities and </w:t>
            </w:r>
            <w:r w:rsidRPr="1F654472" w:rsidR="000F6BFD">
              <w:rPr>
                <w:rFonts w:cs="Calibri" w:cstheme="minorAscii"/>
                <w:sz w:val="24"/>
                <w:szCs w:val="24"/>
              </w:rPr>
              <w:t xml:space="preserve">achieve measurable outcomes consistent with </w:t>
            </w:r>
            <w:r w:rsidRPr="1F654472" w:rsidR="004E6069">
              <w:rPr>
                <w:rFonts w:cs="Calibri" w:cstheme="minorAscii"/>
                <w:sz w:val="24"/>
                <w:szCs w:val="24"/>
              </w:rPr>
              <w:t>overall prog</w:t>
            </w:r>
            <w:r w:rsidRPr="1F654472" w:rsidR="000F6BFD">
              <w:rPr>
                <w:rFonts w:cs="Calibri" w:cstheme="minorAscii"/>
                <w:sz w:val="24"/>
                <w:szCs w:val="24"/>
              </w:rPr>
              <w:t xml:space="preserve">ram </w:t>
            </w:r>
            <w:r w:rsidRPr="1F654472" w:rsidR="688DFF0E">
              <w:rPr>
                <w:rFonts w:cs="Calibri" w:cstheme="minorAscii"/>
                <w:sz w:val="24"/>
                <w:szCs w:val="24"/>
              </w:rPr>
              <w:t>design.</w:t>
            </w:r>
          </w:p>
        </w:tc>
      </w:tr>
    </w:tbl>
    <w:p w:rsidR="00370E50" w:rsidP="00370E50" w:rsidRDefault="00370E50" w14:paraId="21AFD653" w14:textId="77777777">
      <w:pPr>
        <w:spacing w:after="0"/>
        <w:rPr>
          <w:rFonts w:ascii="Calibri" w:hAnsi="Calibri" w:cs="Arial"/>
        </w:rPr>
      </w:pPr>
    </w:p>
    <w:p w:rsidR="000F6BFD" w:rsidP="1F654472" w:rsidRDefault="002844DA" w14:paraId="71BDEE10" w14:textId="77777777">
      <w:pPr>
        <w:pStyle w:val="Heading1"/>
        <w:spacing w:before="0" w:beforeAutospacing="off" w:after="200" w:afterAutospacing="off" w:line="276" w:lineRule="auto"/>
        <w:ind w:left="0" w:right="0" w:firstLine="0"/>
        <w:jc w:val="center"/>
        <w:rPr>
          <w:rFonts w:ascii="Cambria" w:hAnsi="Cambria" w:eastAsia="" w:cs=""/>
          <w:b w:val="1"/>
          <w:bCs w:val="1"/>
          <w:i w:val="0"/>
          <w:iCs w:val="0"/>
          <w:color w:val="000000" w:themeColor="text1" w:themeTint="FF" w:themeShade="FF"/>
          <w:sz w:val="24"/>
          <w:szCs w:val="24"/>
          <w:u w:val="none"/>
        </w:rPr>
      </w:pPr>
      <w:r w:rsidRPr="1F654472" w:rsidR="002844DA">
        <w:rPr>
          <w:b w:val="1"/>
          <w:bCs w:val="1"/>
          <w:i w:val="0"/>
          <w:iCs w:val="0"/>
          <w:color w:val="000000" w:themeColor="text1" w:themeTint="FF" w:themeShade="FF"/>
          <w:sz w:val="24"/>
          <w:szCs w:val="24"/>
          <w:u w:val="none"/>
        </w:rPr>
        <w:t>Member Specific</w:t>
      </w:r>
      <w:r w:rsidRPr="1F654472" w:rsidR="000F6BFD">
        <w:rPr>
          <w:b w:val="1"/>
          <w:bCs w:val="1"/>
          <w:i w:val="0"/>
          <w:iCs w:val="0"/>
          <w:color w:val="000000" w:themeColor="text1" w:themeTint="FF" w:themeShade="FF"/>
          <w:sz w:val="24"/>
          <w:szCs w:val="24"/>
          <w:u w:val="none"/>
        </w:rPr>
        <w:t xml:space="preserve"> Information:</w:t>
      </w:r>
    </w:p>
    <w:p w:rsidRPr="002844DA" w:rsidR="002844DA" w:rsidP="1F654472" w:rsidRDefault="002844DA" w14:paraId="1E62D9B2" w14:textId="77777777">
      <w:pPr>
        <w:pStyle w:val="Heading2"/>
        <w:spacing w:before="120" w:beforeAutospacing="off" w:after="120" w:afterAutospacing="off" w:line="276" w:lineRule="auto"/>
        <w:ind w:left="0" w:right="0" w:firstLine="0"/>
        <w:jc w:val="left"/>
        <w:rPr>
          <w:rFonts w:ascii="Cambria" w:hAnsi="Cambria" w:eastAsia="" w:cs=""/>
          <w:b w:val="1"/>
          <w:bCs w:val="1"/>
          <w:i w:val="0"/>
          <w:iCs w:val="0"/>
          <w:color w:val="000000" w:themeColor="text1" w:themeTint="FF" w:themeShade="FF"/>
          <w:sz w:val="24"/>
          <w:szCs w:val="24"/>
          <w:u w:val="none"/>
        </w:rPr>
      </w:pPr>
      <w:r w:rsidRPr="1F654472" w:rsidR="002844DA">
        <w:rPr>
          <w:b w:val="1"/>
          <w:bCs w:val="1"/>
          <w:i w:val="0"/>
          <w:iCs w:val="0"/>
          <w:color w:val="000000" w:themeColor="text1" w:themeTint="FF" w:themeShade="FF"/>
          <w:sz w:val="24"/>
          <w:szCs w:val="24"/>
          <w:u w:val="none"/>
        </w:rPr>
        <w:t>Member Summary:</w:t>
      </w:r>
    </w:p>
    <w:p w:rsidRPr="0002346D" w:rsidR="000F6BFD" w:rsidP="1F654472" w:rsidRDefault="000F6BFD" w14:paraId="4B0CF164" w14:textId="71A3B22B">
      <w:pPr>
        <w:spacing w:after="0"/>
        <w:rPr>
          <w:rFonts w:cs="Calibri" w:cstheme="minorAscii"/>
          <w:sz w:val="24"/>
          <w:szCs w:val="24"/>
        </w:rPr>
      </w:pPr>
      <w:r w:rsidRPr="1F654472" w:rsidR="000F6BFD">
        <w:rPr>
          <w:rFonts w:cs="Calibri" w:cstheme="minorAscii"/>
          <w:sz w:val="24"/>
          <w:szCs w:val="24"/>
        </w:rPr>
        <w:t xml:space="preserve">As </w:t>
      </w:r>
      <w:r w:rsidRPr="1F654472" w:rsidR="000F6BFD">
        <w:rPr>
          <w:rFonts w:cs="Calibri" w:cstheme="minorAscii"/>
          <w:sz w:val="24"/>
          <w:szCs w:val="24"/>
        </w:rPr>
        <w:t>stated</w:t>
      </w:r>
      <w:r w:rsidRPr="1F654472" w:rsidR="000F6BFD">
        <w:rPr>
          <w:rFonts w:cs="Calibri" w:cstheme="minorAscii"/>
          <w:sz w:val="24"/>
          <w:szCs w:val="24"/>
        </w:rPr>
        <w:t xml:space="preserve"> earlier, t</w:t>
      </w:r>
      <w:r w:rsidRPr="1F654472" w:rsidR="00021C0D">
        <w:rPr>
          <w:rFonts w:cs="Calibri" w:cstheme="minorAscii"/>
          <w:sz w:val="24"/>
          <w:szCs w:val="24"/>
        </w:rPr>
        <w:t>he following position</w:t>
      </w:r>
      <w:r w:rsidRPr="1F654472" w:rsidR="007C51F0">
        <w:rPr>
          <w:rFonts w:cs="Calibri" w:cstheme="minorAscii"/>
          <w:sz w:val="24"/>
          <w:szCs w:val="24"/>
        </w:rPr>
        <w:t>s will be available for the 2</w:t>
      </w:r>
      <w:r w:rsidRPr="1F654472" w:rsidR="0B0A318D">
        <w:rPr>
          <w:rFonts w:cs="Calibri" w:cstheme="minorAscii"/>
          <w:sz w:val="24"/>
          <w:szCs w:val="24"/>
        </w:rPr>
        <w:t>021-2022</w:t>
      </w:r>
      <w:r w:rsidRPr="1F654472" w:rsidR="00021C0D">
        <w:rPr>
          <w:rFonts w:cs="Calibri" w:cstheme="minorAscii"/>
          <w:sz w:val="24"/>
          <w:szCs w:val="24"/>
        </w:rPr>
        <w:t xml:space="preserve"> program </w:t>
      </w:r>
      <w:r w:rsidRPr="1F654472" w:rsidR="08164AD0">
        <w:rPr>
          <w:rFonts w:cs="Calibri" w:cstheme="minorAscii"/>
          <w:sz w:val="24"/>
          <w:szCs w:val="24"/>
        </w:rPr>
        <w:t>year.</w:t>
      </w:r>
    </w:p>
    <w:tbl>
      <w:tblPr>
        <w:tblStyle w:val="TableGrid"/>
        <w:tblW w:w="11088" w:type="dxa"/>
        <w:tblLayout w:type="fixed"/>
        <w:tblLook w:val="04A0" w:firstRow="1" w:lastRow="0" w:firstColumn="1" w:lastColumn="0" w:noHBand="0" w:noVBand="1"/>
      </w:tblPr>
      <w:tblGrid>
        <w:gridCol w:w="1350"/>
        <w:gridCol w:w="1818"/>
        <w:gridCol w:w="1584"/>
        <w:gridCol w:w="1584"/>
        <w:gridCol w:w="1584"/>
        <w:gridCol w:w="1584"/>
        <w:gridCol w:w="1584"/>
      </w:tblGrid>
      <w:tr w:rsidRPr="0002346D" w:rsidR="000F6BFD" w:rsidTr="780972B8" w14:paraId="4FCBC0D3" w14:textId="77777777">
        <w:trPr>
          <w:trHeight w:val="975"/>
        </w:trPr>
        <w:tc>
          <w:tcPr>
            <w:tcW w:w="1350" w:type="dxa"/>
            <w:tcMar/>
          </w:tcPr>
          <w:p w:rsidRPr="0002346D" w:rsidR="000F6BFD" w:rsidP="00C16713" w:rsidRDefault="000F6BFD" w14:paraId="4A957586" w14:textId="77777777">
            <w:pPr>
              <w:jc w:val="center"/>
              <w:rPr>
                <w:rFonts w:cstheme="minorHAnsi"/>
                <w:b/>
                <w:sz w:val="24"/>
                <w:szCs w:val="24"/>
              </w:rPr>
            </w:pPr>
            <w:r w:rsidRPr="0002346D">
              <w:rPr>
                <w:rFonts w:cstheme="minorHAnsi"/>
                <w:b/>
                <w:sz w:val="24"/>
                <w:szCs w:val="24"/>
              </w:rPr>
              <w:t>Position Type</w:t>
            </w:r>
          </w:p>
        </w:tc>
        <w:tc>
          <w:tcPr>
            <w:tcW w:w="1818" w:type="dxa"/>
            <w:tcMar/>
          </w:tcPr>
          <w:p w:rsidRPr="0002346D" w:rsidR="000F6BFD" w:rsidP="00C16713" w:rsidRDefault="000F6BFD" w14:paraId="62CA7A9B" w14:textId="77777777">
            <w:pPr>
              <w:jc w:val="center"/>
              <w:rPr>
                <w:rFonts w:cstheme="minorHAnsi"/>
                <w:b/>
                <w:sz w:val="24"/>
                <w:szCs w:val="24"/>
              </w:rPr>
            </w:pPr>
            <w:r w:rsidRPr="0002346D">
              <w:rPr>
                <w:rFonts w:cstheme="minorHAnsi"/>
                <w:b/>
                <w:sz w:val="24"/>
                <w:szCs w:val="24"/>
              </w:rPr>
              <w:t>Service Hour Requirement</w:t>
            </w:r>
          </w:p>
        </w:tc>
        <w:tc>
          <w:tcPr>
            <w:tcW w:w="1584" w:type="dxa"/>
            <w:tcMar/>
          </w:tcPr>
          <w:p w:rsidRPr="0002346D" w:rsidR="000F6BFD" w:rsidP="00C16713" w:rsidRDefault="000F6BFD" w14:paraId="0CCE7FDA" w14:textId="77777777">
            <w:pPr>
              <w:jc w:val="center"/>
              <w:rPr>
                <w:rFonts w:cstheme="minorHAnsi"/>
                <w:b/>
                <w:sz w:val="24"/>
                <w:szCs w:val="24"/>
              </w:rPr>
            </w:pPr>
            <w:r w:rsidRPr="0002346D">
              <w:rPr>
                <w:rFonts w:cstheme="minorHAnsi"/>
                <w:b/>
                <w:sz w:val="24"/>
                <w:szCs w:val="24"/>
              </w:rPr>
              <w:t>Max. Service Period</w:t>
            </w:r>
          </w:p>
        </w:tc>
        <w:tc>
          <w:tcPr>
            <w:tcW w:w="1584" w:type="dxa"/>
            <w:tcMar/>
          </w:tcPr>
          <w:p w:rsidRPr="0002346D" w:rsidR="000F6BFD" w:rsidP="00C16713" w:rsidRDefault="000F6BFD" w14:paraId="690B851E" w14:textId="77777777">
            <w:pPr>
              <w:jc w:val="center"/>
              <w:rPr>
                <w:rFonts w:cstheme="minorHAnsi"/>
                <w:b/>
                <w:sz w:val="24"/>
                <w:szCs w:val="24"/>
              </w:rPr>
            </w:pPr>
            <w:r>
              <w:rPr>
                <w:rFonts w:cstheme="minorHAnsi"/>
                <w:b/>
                <w:sz w:val="24"/>
                <w:szCs w:val="24"/>
              </w:rPr>
              <w:t>Service Term</w:t>
            </w:r>
          </w:p>
        </w:tc>
        <w:tc>
          <w:tcPr>
            <w:tcW w:w="1584" w:type="dxa"/>
            <w:tcMar/>
          </w:tcPr>
          <w:p w:rsidRPr="0002346D" w:rsidR="000F6BFD" w:rsidP="00C16713" w:rsidRDefault="000F6BFD" w14:paraId="79FEAF34" w14:textId="77777777">
            <w:pPr>
              <w:jc w:val="center"/>
              <w:rPr>
                <w:rFonts w:cstheme="minorHAnsi"/>
                <w:b/>
                <w:sz w:val="24"/>
                <w:szCs w:val="24"/>
              </w:rPr>
            </w:pPr>
            <w:r w:rsidRPr="0002346D">
              <w:rPr>
                <w:rFonts w:cstheme="minorHAnsi"/>
                <w:b/>
                <w:sz w:val="24"/>
                <w:szCs w:val="24"/>
              </w:rPr>
              <w:t>Minimum Living Allowance</w:t>
            </w:r>
          </w:p>
        </w:tc>
        <w:tc>
          <w:tcPr>
            <w:tcW w:w="1584" w:type="dxa"/>
            <w:tcMar/>
          </w:tcPr>
          <w:p w:rsidRPr="0002346D" w:rsidR="000F6BFD" w:rsidP="00C16713" w:rsidRDefault="000F6BFD" w14:paraId="3A945FE4" w14:textId="77777777">
            <w:pPr>
              <w:jc w:val="center"/>
              <w:rPr>
                <w:rFonts w:cstheme="minorHAnsi"/>
                <w:b/>
                <w:sz w:val="24"/>
                <w:szCs w:val="24"/>
              </w:rPr>
            </w:pPr>
            <w:r w:rsidRPr="0002346D">
              <w:rPr>
                <w:rFonts w:cstheme="minorHAnsi"/>
                <w:b/>
                <w:sz w:val="24"/>
                <w:szCs w:val="24"/>
              </w:rPr>
              <w:t>Education Award</w:t>
            </w:r>
          </w:p>
        </w:tc>
        <w:tc>
          <w:tcPr>
            <w:tcW w:w="1584" w:type="dxa"/>
            <w:tcMar/>
          </w:tcPr>
          <w:p w:rsidRPr="0002346D" w:rsidR="000F6BFD" w:rsidP="1F654472" w:rsidRDefault="000F6BFD" w14:paraId="604EF2F6" w14:textId="411B4DAC">
            <w:pPr>
              <w:pStyle w:val="Normal"/>
              <w:bidi w:val="0"/>
              <w:spacing w:before="0" w:beforeAutospacing="off" w:after="200" w:afterAutospacing="off" w:line="276" w:lineRule="auto"/>
              <w:ind w:left="0" w:right="0"/>
              <w:jc w:val="center"/>
              <w:rPr>
                <w:rFonts w:cs="Calibri" w:cstheme="minorAscii"/>
                <w:b w:val="1"/>
                <w:bCs w:val="1"/>
                <w:sz w:val="24"/>
                <w:szCs w:val="24"/>
              </w:rPr>
            </w:pPr>
            <w:r w:rsidRPr="1F654472" w:rsidR="0EAD4CE7">
              <w:rPr>
                <w:rFonts w:cs="Calibri" w:cstheme="minorAscii"/>
                <w:b w:val="1"/>
                <w:bCs w:val="1"/>
                <w:sz w:val="24"/>
                <w:szCs w:val="24"/>
              </w:rPr>
              <w:t>Host Site Fee</w:t>
            </w:r>
          </w:p>
        </w:tc>
      </w:tr>
      <w:tr w:rsidRPr="0002346D" w:rsidR="000F6BFD" w:rsidTr="780972B8" w14:paraId="34E44AE6" w14:textId="77777777">
        <w:trPr>
          <w:trHeight w:val="855"/>
        </w:trPr>
        <w:tc>
          <w:tcPr>
            <w:tcW w:w="1350" w:type="dxa"/>
            <w:tcMar/>
          </w:tcPr>
          <w:p w:rsidRPr="000F6BFD" w:rsidR="000F6BFD" w:rsidP="00021C0D" w:rsidRDefault="000F6BFD" w14:paraId="56B14959" w14:textId="77777777">
            <w:pPr>
              <w:rPr>
                <w:rFonts w:cstheme="minorHAnsi"/>
                <w:sz w:val="24"/>
                <w:szCs w:val="24"/>
              </w:rPr>
            </w:pPr>
            <w:r w:rsidRPr="000F6BFD">
              <w:rPr>
                <w:rFonts w:cstheme="minorHAnsi"/>
                <w:sz w:val="24"/>
                <w:szCs w:val="24"/>
              </w:rPr>
              <w:t>Half-Time</w:t>
            </w:r>
          </w:p>
        </w:tc>
        <w:tc>
          <w:tcPr>
            <w:tcW w:w="1818" w:type="dxa"/>
            <w:tcMar/>
          </w:tcPr>
          <w:p w:rsidRPr="0002346D" w:rsidR="000F6BFD" w:rsidP="1F654472" w:rsidRDefault="000F6BFD" w14:paraId="6A57CE58" w14:textId="72A049FB">
            <w:pPr>
              <w:rPr>
                <w:rFonts w:cs="Calibri" w:cstheme="minorAscii"/>
                <w:sz w:val="24"/>
                <w:szCs w:val="24"/>
              </w:rPr>
            </w:pPr>
            <w:r w:rsidRPr="1F654472" w:rsidR="000F6BFD">
              <w:rPr>
                <w:rFonts w:cs="Calibri" w:cstheme="minorAscii"/>
                <w:sz w:val="24"/>
                <w:szCs w:val="24"/>
              </w:rPr>
              <w:t>900 Hours</w:t>
            </w:r>
            <w:r w:rsidRPr="1F654472" w:rsidR="26F26D54">
              <w:rPr>
                <w:rFonts w:cs="Calibri" w:cstheme="minorAscii"/>
                <w:sz w:val="24"/>
                <w:szCs w:val="24"/>
              </w:rPr>
              <w:t xml:space="preserve"> (20 hours a week)</w:t>
            </w:r>
          </w:p>
        </w:tc>
        <w:tc>
          <w:tcPr>
            <w:tcW w:w="1584" w:type="dxa"/>
            <w:tcMar/>
          </w:tcPr>
          <w:p w:rsidRPr="0002346D" w:rsidR="000F6BFD" w:rsidP="1F654472" w:rsidRDefault="000F6BFD" w14:paraId="4593FF34" w14:textId="705FA752">
            <w:pPr>
              <w:rPr>
                <w:rFonts w:cs="Calibri" w:cstheme="minorAscii"/>
                <w:sz w:val="24"/>
                <w:szCs w:val="24"/>
              </w:rPr>
            </w:pPr>
            <w:r w:rsidRPr="780972B8" w:rsidR="000F6BFD">
              <w:rPr>
                <w:rFonts w:cs="Calibri" w:cstheme="minorAscii"/>
                <w:sz w:val="24"/>
                <w:szCs w:val="24"/>
              </w:rPr>
              <w:t>1</w:t>
            </w:r>
            <w:r w:rsidRPr="780972B8" w:rsidR="5CDC4829">
              <w:rPr>
                <w:rFonts w:cs="Calibri" w:cstheme="minorAscii"/>
                <w:sz w:val="24"/>
                <w:szCs w:val="24"/>
              </w:rPr>
              <w:t>2</w:t>
            </w:r>
            <w:r w:rsidRPr="780972B8" w:rsidR="000F6BFD">
              <w:rPr>
                <w:rFonts w:cs="Calibri" w:cstheme="minorAscii"/>
                <w:sz w:val="24"/>
                <w:szCs w:val="24"/>
              </w:rPr>
              <w:t xml:space="preserve"> months</w:t>
            </w:r>
          </w:p>
        </w:tc>
        <w:tc>
          <w:tcPr>
            <w:tcW w:w="1584" w:type="dxa"/>
            <w:tcMar/>
          </w:tcPr>
          <w:p w:rsidRPr="0002346D" w:rsidR="000F6BFD" w:rsidP="1F654472" w:rsidRDefault="000F6BFD" w14:paraId="0FBACF4E" w14:textId="4E729F33">
            <w:pPr>
              <w:pStyle w:val="Normal"/>
              <w:bidi w:val="0"/>
              <w:spacing w:before="0" w:beforeAutospacing="off" w:after="200" w:afterAutospacing="off" w:line="276" w:lineRule="auto"/>
              <w:ind w:left="0" w:right="0"/>
              <w:jc w:val="left"/>
              <w:rPr>
                <w:rFonts w:cs="Calibri" w:cstheme="minorAscii"/>
                <w:sz w:val="24"/>
                <w:szCs w:val="24"/>
              </w:rPr>
            </w:pPr>
            <w:r w:rsidRPr="1F654472" w:rsidR="0F168742">
              <w:rPr>
                <w:rFonts w:cs="Calibri" w:cstheme="minorAscii"/>
                <w:sz w:val="24"/>
                <w:szCs w:val="24"/>
              </w:rPr>
              <w:t>September to August</w:t>
            </w:r>
          </w:p>
        </w:tc>
        <w:tc>
          <w:tcPr>
            <w:tcW w:w="1584" w:type="dxa"/>
            <w:tcMar/>
          </w:tcPr>
          <w:p w:rsidRPr="0002346D" w:rsidR="000F6BFD" w:rsidP="1F654472" w:rsidRDefault="000F6BFD" w14:paraId="0CAFAD72" w14:textId="0C846069">
            <w:pPr>
              <w:pStyle w:val="Normal"/>
              <w:bidi w:val="0"/>
              <w:spacing w:before="0" w:beforeAutospacing="off" w:after="200" w:afterAutospacing="off" w:line="276" w:lineRule="auto"/>
              <w:ind w:left="0" w:right="0"/>
              <w:jc w:val="left"/>
              <w:rPr>
                <w:rFonts w:cs="Calibri" w:cstheme="minorAscii"/>
                <w:sz w:val="24"/>
                <w:szCs w:val="24"/>
              </w:rPr>
            </w:pPr>
            <w:r w:rsidRPr="1F654472" w:rsidR="55452345">
              <w:rPr>
                <w:rFonts w:cs="Calibri" w:cstheme="minorAscii"/>
                <w:sz w:val="24"/>
                <w:szCs w:val="24"/>
              </w:rPr>
              <w:t>$7,900</w:t>
            </w:r>
          </w:p>
        </w:tc>
        <w:tc>
          <w:tcPr>
            <w:tcW w:w="1584" w:type="dxa"/>
            <w:tcMar/>
          </w:tcPr>
          <w:p w:rsidRPr="0002346D" w:rsidR="000F6BFD" w:rsidP="1F654472" w:rsidRDefault="000F6BFD" w14:paraId="4A9D942D" w14:textId="3FA22622">
            <w:pPr>
              <w:pStyle w:val="Normal"/>
              <w:rPr>
                <w:rFonts w:cs="Calibri" w:cstheme="minorAscii"/>
                <w:noProof w:val="0"/>
                <w:sz w:val="24"/>
                <w:szCs w:val="24"/>
                <w:lang w:val="en-US"/>
              </w:rPr>
            </w:pPr>
            <w:r w:rsidRPr="1F654472" w:rsidR="43BF6D0F">
              <w:rPr>
                <w:rFonts w:cs="Calibri" w:cstheme="minorAscii"/>
                <w:noProof w:val="0"/>
                <w:sz w:val="24"/>
                <w:szCs w:val="24"/>
                <w:lang w:val="en-US"/>
              </w:rPr>
              <w:t>$3,097.50</w:t>
            </w:r>
          </w:p>
        </w:tc>
        <w:tc>
          <w:tcPr>
            <w:tcW w:w="1584" w:type="dxa"/>
            <w:tcMar/>
          </w:tcPr>
          <w:p w:rsidRPr="0002346D" w:rsidR="000F6BFD" w:rsidP="1F654472" w:rsidRDefault="000F6BFD" w14:paraId="1A4A712B" w14:textId="0F9F0D14">
            <w:pPr>
              <w:rPr>
                <w:rFonts w:cs="Calibri" w:cstheme="minorAscii"/>
                <w:sz w:val="24"/>
                <w:szCs w:val="24"/>
              </w:rPr>
            </w:pPr>
            <w:r w:rsidRPr="1F654472" w:rsidR="000F6BFD">
              <w:rPr>
                <w:rFonts w:cs="Calibri" w:cstheme="minorAscii"/>
                <w:sz w:val="24"/>
                <w:szCs w:val="24"/>
              </w:rPr>
              <w:t>$</w:t>
            </w:r>
            <w:r w:rsidRPr="1F654472" w:rsidR="75441C7F">
              <w:rPr>
                <w:rFonts w:cs="Calibri" w:cstheme="minorAscii"/>
                <w:sz w:val="24"/>
                <w:szCs w:val="24"/>
              </w:rPr>
              <w:t>3,</w:t>
            </w:r>
            <w:r w:rsidRPr="1F654472" w:rsidR="4CCD6EEA">
              <w:rPr>
                <w:rFonts w:cs="Calibri" w:cstheme="minorAscii"/>
                <w:sz w:val="24"/>
                <w:szCs w:val="24"/>
              </w:rPr>
              <w:t>9</w:t>
            </w:r>
            <w:r w:rsidRPr="1F654472" w:rsidR="75441C7F">
              <w:rPr>
                <w:rFonts w:cs="Calibri" w:cstheme="minorAscii"/>
                <w:sz w:val="24"/>
                <w:szCs w:val="24"/>
              </w:rPr>
              <w:t>50</w:t>
            </w:r>
          </w:p>
        </w:tc>
      </w:tr>
      <w:tr w:rsidR="1F654472" w:rsidTr="780972B8" w14:paraId="2FC4EBE7">
        <w:trPr>
          <w:trHeight w:val="1005"/>
        </w:trPr>
        <w:tc>
          <w:tcPr>
            <w:tcW w:w="1350" w:type="dxa"/>
            <w:tcMar/>
          </w:tcPr>
          <w:p w:rsidR="2550630E" w:rsidP="1F654472" w:rsidRDefault="2550630E" w14:paraId="71C65864" w14:textId="36477AC4">
            <w:pPr>
              <w:pStyle w:val="Normal"/>
              <w:rPr>
                <w:rFonts w:cs="Calibri" w:cstheme="minorAscii"/>
                <w:sz w:val="24"/>
                <w:szCs w:val="24"/>
              </w:rPr>
            </w:pPr>
            <w:r w:rsidRPr="1F654472" w:rsidR="2550630E">
              <w:rPr>
                <w:rFonts w:cs="Calibri" w:cstheme="minorAscii"/>
                <w:sz w:val="24"/>
                <w:szCs w:val="24"/>
              </w:rPr>
              <w:t>Full-Time</w:t>
            </w:r>
          </w:p>
        </w:tc>
        <w:tc>
          <w:tcPr>
            <w:tcW w:w="1818" w:type="dxa"/>
            <w:tcMar/>
          </w:tcPr>
          <w:p w:rsidR="6216630D" w:rsidP="1F654472" w:rsidRDefault="6216630D" w14:paraId="45FEF208" w14:textId="282D0A57">
            <w:pPr>
              <w:pStyle w:val="Normal"/>
              <w:rPr>
                <w:rFonts w:cs="Calibri" w:cstheme="minorAscii"/>
                <w:sz w:val="24"/>
                <w:szCs w:val="24"/>
              </w:rPr>
            </w:pPr>
            <w:r w:rsidRPr="1F654472" w:rsidR="6216630D">
              <w:rPr>
                <w:rFonts w:cs="Calibri" w:cstheme="minorAscii"/>
                <w:sz w:val="24"/>
                <w:szCs w:val="24"/>
              </w:rPr>
              <w:t>1700 Hours</w:t>
            </w:r>
            <w:r w:rsidRPr="1F654472" w:rsidR="694082EE">
              <w:rPr>
                <w:rFonts w:cs="Calibri" w:cstheme="minorAscii"/>
                <w:sz w:val="24"/>
                <w:szCs w:val="24"/>
              </w:rPr>
              <w:t xml:space="preserve"> (40 hours a week)</w:t>
            </w:r>
          </w:p>
        </w:tc>
        <w:tc>
          <w:tcPr>
            <w:tcW w:w="1584" w:type="dxa"/>
            <w:tcMar/>
          </w:tcPr>
          <w:p w:rsidR="6216630D" w:rsidP="1F654472" w:rsidRDefault="6216630D" w14:paraId="11B8FCC4" w14:textId="6F7C480D">
            <w:pPr>
              <w:pStyle w:val="Normal"/>
              <w:rPr>
                <w:rFonts w:cs="Calibri" w:cstheme="minorAscii"/>
                <w:sz w:val="24"/>
                <w:szCs w:val="24"/>
              </w:rPr>
            </w:pPr>
            <w:r w:rsidRPr="780972B8" w:rsidR="5CE58AA3">
              <w:rPr>
                <w:rFonts w:cs="Calibri" w:cstheme="minorAscii"/>
                <w:sz w:val="24"/>
                <w:szCs w:val="24"/>
              </w:rPr>
              <w:t>1</w:t>
            </w:r>
            <w:r w:rsidRPr="780972B8" w:rsidR="0F4BE322">
              <w:rPr>
                <w:rFonts w:cs="Calibri" w:cstheme="minorAscii"/>
                <w:sz w:val="24"/>
                <w:szCs w:val="24"/>
              </w:rPr>
              <w:t xml:space="preserve">2 </w:t>
            </w:r>
            <w:r w:rsidRPr="780972B8" w:rsidR="5CE58AA3">
              <w:rPr>
                <w:rFonts w:cs="Calibri" w:cstheme="minorAscii"/>
                <w:sz w:val="24"/>
                <w:szCs w:val="24"/>
              </w:rPr>
              <w:t>months</w:t>
            </w:r>
          </w:p>
        </w:tc>
        <w:tc>
          <w:tcPr>
            <w:tcW w:w="1584" w:type="dxa"/>
            <w:tcMar/>
          </w:tcPr>
          <w:p w:rsidR="6216630D" w:rsidP="1F654472" w:rsidRDefault="6216630D" w14:paraId="59B150E7" w14:textId="4D6789D5">
            <w:pPr>
              <w:pStyle w:val="Normal"/>
              <w:spacing w:line="276" w:lineRule="auto"/>
              <w:jc w:val="left"/>
              <w:rPr>
                <w:rFonts w:cs="Calibri" w:cstheme="minorAscii"/>
                <w:sz w:val="24"/>
                <w:szCs w:val="24"/>
              </w:rPr>
            </w:pPr>
            <w:r w:rsidRPr="1F654472" w:rsidR="6216630D">
              <w:rPr>
                <w:rFonts w:cs="Calibri" w:cstheme="minorAscii"/>
                <w:sz w:val="24"/>
                <w:szCs w:val="24"/>
              </w:rPr>
              <w:t xml:space="preserve">September to </w:t>
            </w:r>
            <w:r w:rsidRPr="1F654472" w:rsidR="6216630D">
              <w:rPr>
                <w:rFonts w:cs="Calibri" w:cstheme="minorAscii"/>
                <w:sz w:val="24"/>
                <w:szCs w:val="24"/>
              </w:rPr>
              <w:t>August</w:t>
            </w:r>
          </w:p>
        </w:tc>
        <w:tc>
          <w:tcPr>
            <w:tcW w:w="1584" w:type="dxa"/>
            <w:tcMar/>
          </w:tcPr>
          <w:p w:rsidR="7F05D5C6" w:rsidP="1F654472" w:rsidRDefault="7F05D5C6" w14:paraId="149A1C0F" w14:textId="2B673660">
            <w:pPr>
              <w:pStyle w:val="Normal"/>
              <w:bidi w:val="0"/>
              <w:spacing w:before="0" w:beforeAutospacing="off" w:after="200" w:afterAutospacing="off" w:line="276" w:lineRule="auto"/>
              <w:ind w:left="0" w:right="0"/>
              <w:jc w:val="left"/>
              <w:rPr>
                <w:rFonts w:cs="Calibri" w:cstheme="minorAscii"/>
                <w:sz w:val="24"/>
                <w:szCs w:val="24"/>
              </w:rPr>
            </w:pPr>
            <w:r w:rsidRPr="1F654472" w:rsidR="7F05D5C6">
              <w:rPr>
                <w:rFonts w:cs="Calibri" w:cstheme="minorAscii"/>
                <w:sz w:val="24"/>
                <w:szCs w:val="24"/>
              </w:rPr>
              <w:t>$15,</w:t>
            </w:r>
            <w:r w:rsidRPr="1F654472" w:rsidR="6D8D4402">
              <w:rPr>
                <w:rFonts w:cs="Calibri" w:cstheme="minorAscii"/>
                <w:sz w:val="24"/>
                <w:szCs w:val="24"/>
              </w:rPr>
              <w:t>1</w:t>
            </w:r>
            <w:r w:rsidRPr="1F654472" w:rsidR="7F05D5C6">
              <w:rPr>
                <w:rFonts w:cs="Calibri" w:cstheme="minorAscii"/>
                <w:sz w:val="24"/>
                <w:szCs w:val="24"/>
              </w:rPr>
              <w:t>00</w:t>
            </w:r>
          </w:p>
        </w:tc>
        <w:tc>
          <w:tcPr>
            <w:tcW w:w="1584" w:type="dxa"/>
            <w:tcMar/>
          </w:tcPr>
          <w:p w:rsidR="6216630D" w:rsidP="1F654472" w:rsidRDefault="6216630D" w14:paraId="7B365389" w14:textId="6B17D396">
            <w:pPr>
              <w:pStyle w:val="Normal"/>
              <w:bidi w:val="0"/>
              <w:spacing w:before="0" w:beforeAutospacing="off" w:after="200" w:afterAutospacing="off" w:line="276" w:lineRule="auto"/>
              <w:ind w:left="0" w:right="0"/>
              <w:jc w:val="left"/>
              <w:rPr>
                <w:rFonts w:cs="Calibri" w:cstheme="minorAscii"/>
                <w:noProof w:val="0"/>
                <w:sz w:val="24"/>
                <w:szCs w:val="24"/>
                <w:lang w:val="en-US"/>
              </w:rPr>
            </w:pPr>
            <w:r w:rsidRPr="1F654472" w:rsidR="6216630D">
              <w:rPr>
                <w:rFonts w:cs="Calibri" w:cstheme="minorAscii"/>
                <w:noProof w:val="0"/>
                <w:sz w:val="24"/>
                <w:szCs w:val="24"/>
                <w:lang w:val="en-US"/>
              </w:rPr>
              <w:t>$6,195.00</w:t>
            </w:r>
          </w:p>
        </w:tc>
        <w:tc>
          <w:tcPr>
            <w:tcW w:w="1584" w:type="dxa"/>
            <w:tcMar/>
          </w:tcPr>
          <w:p w:rsidR="6216630D" w:rsidP="1F654472" w:rsidRDefault="6216630D" w14:paraId="199D2537" w14:textId="3B35C56C">
            <w:pPr>
              <w:pStyle w:val="Normal"/>
              <w:rPr>
                <w:rFonts w:cs="Calibri" w:cstheme="minorAscii"/>
                <w:sz w:val="24"/>
                <w:szCs w:val="24"/>
              </w:rPr>
            </w:pPr>
            <w:r w:rsidRPr="1F654472" w:rsidR="6216630D">
              <w:rPr>
                <w:rFonts w:cs="Calibri" w:cstheme="minorAscii"/>
                <w:sz w:val="24"/>
                <w:szCs w:val="24"/>
              </w:rPr>
              <w:t>$7,500</w:t>
            </w:r>
          </w:p>
        </w:tc>
      </w:tr>
    </w:tbl>
    <w:p w:rsidRPr="002844DA" w:rsidR="002844DA" w:rsidP="1F654472" w:rsidRDefault="002844DA" w14:paraId="600C7134" w14:textId="77777777">
      <w:pPr>
        <w:pStyle w:val="Heading2"/>
        <w:spacing w:before="120" w:beforeAutospacing="off" w:after="120" w:afterAutospacing="off" w:line="240" w:lineRule="auto"/>
        <w:ind w:left="0" w:right="0" w:firstLine="0"/>
        <w:jc w:val="left"/>
        <w:rPr>
          <w:rFonts w:ascii="Cambria" w:hAnsi="Cambria" w:eastAsia="" w:cs=""/>
          <w:b w:val="1"/>
          <w:bCs w:val="1"/>
          <w:i w:val="0"/>
          <w:iCs w:val="0"/>
          <w:color w:val="000000" w:themeColor="text1" w:themeTint="FF" w:themeShade="FF"/>
          <w:sz w:val="24"/>
          <w:szCs w:val="24"/>
          <w:u w:val="none"/>
        </w:rPr>
      </w:pPr>
      <w:r w:rsidRPr="1F654472" w:rsidR="002844DA">
        <w:rPr>
          <w:b w:val="1"/>
          <w:bCs w:val="1"/>
          <w:i w:val="0"/>
          <w:iCs w:val="0"/>
          <w:color w:val="000000" w:themeColor="text1" w:themeTint="FF" w:themeShade="FF"/>
          <w:sz w:val="24"/>
          <w:szCs w:val="24"/>
          <w:u w:val="none"/>
        </w:rPr>
        <w:t>Member Eligibility:</w:t>
      </w:r>
    </w:p>
    <w:p w:rsidRPr="002844DA" w:rsidR="0002346D" w:rsidP="002844DA" w:rsidRDefault="004E6069" w14:paraId="585FBB3F" w14:textId="77777777">
      <w:pPr>
        <w:spacing w:before="120" w:after="120" w:line="240" w:lineRule="auto"/>
        <w:rPr>
          <w:rFonts w:ascii="Calibri" w:hAnsi="Calibri" w:cs="Calibri"/>
          <w:sz w:val="24"/>
          <w:szCs w:val="24"/>
        </w:rPr>
      </w:pPr>
      <w:r w:rsidRPr="002844DA">
        <w:rPr>
          <w:rFonts w:ascii="Calibri" w:hAnsi="Calibri" w:cs="Calibri"/>
          <w:sz w:val="24"/>
          <w:szCs w:val="24"/>
        </w:rPr>
        <w:t>In order to be a member, individuals must meet the following eligibility requirements</w:t>
      </w:r>
      <w:r w:rsidRPr="002844DA" w:rsidR="0002346D">
        <w:rPr>
          <w:rFonts w:ascii="Calibri" w:hAnsi="Calibri" w:cs="Calibri"/>
          <w:sz w:val="24"/>
          <w:szCs w:val="24"/>
        </w:rPr>
        <w:t>:</w:t>
      </w:r>
    </w:p>
    <w:p w:rsidRPr="002844DA" w:rsidR="0002346D" w:rsidP="002844DA" w:rsidRDefault="0002346D" w14:paraId="6B9F342E" w14:textId="6FC2FFEB">
      <w:pPr>
        <w:numPr>
          <w:ilvl w:val="0"/>
          <w:numId w:val="22"/>
        </w:numPr>
        <w:spacing w:before="120" w:after="120" w:line="240" w:lineRule="auto"/>
        <w:rPr>
          <w:rFonts w:ascii="Calibri" w:hAnsi="Calibri" w:cs="Calibri"/>
          <w:sz w:val="24"/>
          <w:szCs w:val="24"/>
        </w:rPr>
      </w:pPr>
      <w:r w:rsidRPr="1F654472" w:rsidR="0002346D">
        <w:rPr>
          <w:rFonts w:ascii="Calibri" w:hAnsi="Calibri" w:cs="Calibri"/>
          <w:sz w:val="24"/>
          <w:szCs w:val="24"/>
        </w:rPr>
        <w:t xml:space="preserve">Possess a high school diploma or equivalent certification OR agree to purse high school completion during term of </w:t>
      </w:r>
      <w:r w:rsidRPr="1F654472" w:rsidR="06802B36">
        <w:rPr>
          <w:rFonts w:ascii="Calibri" w:hAnsi="Calibri" w:cs="Calibri"/>
          <w:sz w:val="24"/>
          <w:szCs w:val="24"/>
        </w:rPr>
        <w:t>service.</w:t>
      </w:r>
    </w:p>
    <w:p w:rsidRPr="002844DA" w:rsidR="0002346D" w:rsidP="002844DA" w:rsidRDefault="0002346D" w14:paraId="55A1AFD0" w14:textId="1A435067">
      <w:pPr>
        <w:numPr>
          <w:ilvl w:val="0"/>
          <w:numId w:val="22"/>
        </w:numPr>
        <w:spacing w:before="120" w:after="120" w:line="240" w:lineRule="auto"/>
        <w:rPr>
          <w:rFonts w:ascii="Calibri" w:hAnsi="Calibri" w:cs="Calibri"/>
          <w:sz w:val="24"/>
          <w:szCs w:val="24"/>
        </w:rPr>
      </w:pPr>
      <w:r w:rsidRPr="1F654472" w:rsidR="0002346D">
        <w:rPr>
          <w:rFonts w:ascii="Calibri" w:hAnsi="Calibri" w:cs="Calibri"/>
          <w:sz w:val="24"/>
          <w:szCs w:val="24"/>
        </w:rPr>
        <w:t xml:space="preserve">Must pass a national service criminal history </w:t>
      </w:r>
      <w:r w:rsidRPr="1F654472" w:rsidR="26FADB4A">
        <w:rPr>
          <w:rFonts w:ascii="Calibri" w:hAnsi="Calibri" w:cs="Calibri"/>
          <w:sz w:val="24"/>
          <w:szCs w:val="24"/>
        </w:rPr>
        <w:t>check.</w:t>
      </w:r>
    </w:p>
    <w:p w:rsidRPr="002844DA" w:rsidR="0002346D" w:rsidP="002844DA" w:rsidRDefault="00D80A2A" w14:paraId="36E29601" w14:textId="77777777">
      <w:pPr>
        <w:numPr>
          <w:ilvl w:val="0"/>
          <w:numId w:val="22"/>
        </w:numPr>
        <w:spacing w:before="120" w:after="120" w:line="240" w:lineRule="auto"/>
        <w:rPr>
          <w:rFonts w:ascii="Calibri" w:hAnsi="Calibri" w:cs="Calibri"/>
          <w:sz w:val="24"/>
          <w:szCs w:val="24"/>
        </w:rPr>
      </w:pPr>
      <w:r w:rsidRPr="002844DA">
        <w:rPr>
          <w:rFonts w:ascii="Calibri" w:hAnsi="Calibri" w:cs="Calibri"/>
          <w:sz w:val="24"/>
          <w:szCs w:val="24"/>
        </w:rPr>
        <w:t>1</w:t>
      </w:r>
      <w:r>
        <w:rPr>
          <w:rFonts w:ascii="Calibri" w:hAnsi="Calibri" w:cs="Calibri"/>
          <w:sz w:val="24"/>
          <w:szCs w:val="24"/>
        </w:rPr>
        <w:t>7</w:t>
      </w:r>
      <w:r w:rsidRPr="002844DA">
        <w:rPr>
          <w:rFonts w:ascii="Calibri" w:hAnsi="Calibri" w:cs="Calibri"/>
          <w:sz w:val="24"/>
          <w:szCs w:val="24"/>
        </w:rPr>
        <w:t xml:space="preserve"> </w:t>
      </w:r>
      <w:r w:rsidRPr="002844DA" w:rsidR="0002346D">
        <w:rPr>
          <w:rFonts w:ascii="Calibri" w:hAnsi="Calibri" w:cs="Calibri"/>
          <w:sz w:val="24"/>
          <w:szCs w:val="24"/>
        </w:rPr>
        <w:t xml:space="preserve">years of </w:t>
      </w:r>
      <w:r w:rsidR="00A86CE3">
        <w:rPr>
          <w:rFonts w:ascii="Calibri" w:hAnsi="Calibri" w:cs="Calibri"/>
          <w:sz w:val="24"/>
          <w:szCs w:val="24"/>
        </w:rPr>
        <w:t xml:space="preserve">age or </w:t>
      </w:r>
      <w:r w:rsidRPr="002844DA" w:rsidR="0002346D">
        <w:rPr>
          <w:rFonts w:ascii="Calibri" w:hAnsi="Calibri" w:cs="Calibri"/>
          <w:sz w:val="24"/>
          <w:szCs w:val="24"/>
        </w:rPr>
        <w:t>older</w:t>
      </w:r>
      <w:r w:rsidR="00A86CE3">
        <w:rPr>
          <w:rFonts w:ascii="Calibri" w:hAnsi="Calibri" w:cs="Calibri"/>
          <w:sz w:val="24"/>
          <w:szCs w:val="24"/>
        </w:rPr>
        <w:t xml:space="preserve"> upon commencement of service</w:t>
      </w:r>
    </w:p>
    <w:p w:rsidRPr="002844DA" w:rsidR="0002346D" w:rsidP="002844DA" w:rsidRDefault="0002346D" w14:paraId="2DA17D3B" w14:textId="093E929E">
      <w:pPr>
        <w:numPr>
          <w:ilvl w:val="0"/>
          <w:numId w:val="22"/>
        </w:numPr>
        <w:spacing w:before="120" w:after="120" w:line="240" w:lineRule="auto"/>
        <w:rPr>
          <w:rFonts w:ascii="Calibri" w:hAnsi="Calibri" w:cs="Calibri"/>
          <w:sz w:val="24"/>
          <w:szCs w:val="24"/>
        </w:rPr>
      </w:pPr>
      <w:r w:rsidRPr="1F654472" w:rsidR="0002346D">
        <w:rPr>
          <w:rFonts w:ascii="Calibri" w:hAnsi="Calibri" w:cs="Calibri"/>
          <w:sz w:val="24"/>
          <w:szCs w:val="24"/>
        </w:rPr>
        <w:t xml:space="preserve">Be a citizen, national, or lawful permanent resident alien of the United </w:t>
      </w:r>
      <w:r w:rsidRPr="1F654472" w:rsidR="2DEB5B6F">
        <w:rPr>
          <w:rFonts w:ascii="Calibri" w:hAnsi="Calibri" w:cs="Calibri"/>
          <w:sz w:val="24"/>
          <w:szCs w:val="24"/>
        </w:rPr>
        <w:t>States.</w:t>
      </w:r>
    </w:p>
    <w:p w:rsidR="00AE54D5" w:rsidRDefault="00AE54D5" w14:paraId="274E043F" w14:textId="77777777">
      <w:pPr>
        <w:rPr>
          <w:rFonts w:ascii="Calibri" w:hAnsi="Calibri" w:cs="Calibri"/>
          <w:b/>
          <w:sz w:val="24"/>
          <w:szCs w:val="24"/>
        </w:rPr>
      </w:pPr>
      <w:r>
        <w:rPr>
          <w:rFonts w:ascii="Calibri" w:hAnsi="Calibri" w:cs="Calibri"/>
          <w:b/>
          <w:sz w:val="24"/>
          <w:szCs w:val="24"/>
        </w:rPr>
        <w:br w:type="page"/>
      </w:r>
    </w:p>
    <w:p w:rsidRPr="002844DA" w:rsidR="0002346D" w:rsidP="1F654472" w:rsidRDefault="002844DA" w14:paraId="7705A71F" w14:textId="77777777">
      <w:pPr>
        <w:pStyle w:val="Heading2"/>
        <w:spacing w:before="120" w:beforeAutospacing="off" w:after="120" w:afterAutospacing="off" w:line="240" w:lineRule="auto"/>
        <w:ind w:left="0" w:right="0" w:firstLine="0"/>
        <w:jc w:val="left"/>
        <w:rPr>
          <w:rFonts w:ascii="Cambria" w:hAnsi="Cambria" w:eastAsia="" w:cs=""/>
          <w:b w:val="1"/>
          <w:bCs w:val="1"/>
          <w:i w:val="0"/>
          <w:iCs w:val="0"/>
          <w:color w:val="000000" w:themeColor="text1" w:themeTint="FF" w:themeShade="FF"/>
          <w:sz w:val="24"/>
          <w:szCs w:val="24"/>
          <w:u w:val="none"/>
        </w:rPr>
      </w:pPr>
      <w:r w:rsidRPr="1F654472" w:rsidR="002844DA">
        <w:rPr>
          <w:b w:val="1"/>
          <w:bCs w:val="1"/>
          <w:i w:val="0"/>
          <w:iCs w:val="0"/>
          <w:color w:val="000000" w:themeColor="text1" w:themeTint="FF" w:themeShade="FF"/>
          <w:sz w:val="24"/>
          <w:szCs w:val="24"/>
          <w:u w:val="none"/>
        </w:rPr>
        <w:t>Member Prohibited Activities:</w:t>
      </w:r>
    </w:p>
    <w:p w:rsidRPr="00F4596C" w:rsidR="002844DA" w:rsidP="1F654472" w:rsidRDefault="002844DA" w14:paraId="2EE93FFB" w14:textId="5C48F6E1">
      <w:pPr>
        <w:pStyle w:val="Normal"/>
        <w:spacing w:before="120" w:after="120" w:line="240" w:lineRule="auto"/>
        <w:rPr>
          <w:rFonts w:ascii="Calibri" w:hAnsi="Calibri" w:cs="Arial"/>
          <w:sz w:val="24"/>
          <w:szCs w:val="24"/>
        </w:rPr>
      </w:pPr>
      <w:r w:rsidRPr="1F654472" w:rsidR="002844DA">
        <w:rPr>
          <w:rFonts w:ascii="Calibri" w:hAnsi="Calibri" w:cs="Arial"/>
          <w:sz w:val="24"/>
          <w:szCs w:val="24"/>
        </w:rPr>
        <w:t xml:space="preserve">It is important to say briefly that there are </w:t>
      </w:r>
      <w:r w:rsidRPr="1F654472" w:rsidR="26745CD4">
        <w:rPr>
          <w:rFonts w:ascii="Calibri" w:hAnsi="Calibri" w:cs="Arial"/>
          <w:sz w:val="24"/>
          <w:szCs w:val="24"/>
        </w:rPr>
        <w:t>expectations</w:t>
      </w:r>
      <w:r w:rsidRPr="1F654472" w:rsidR="002844DA">
        <w:rPr>
          <w:rFonts w:ascii="Calibri" w:hAnsi="Calibri" w:cs="Arial"/>
          <w:sz w:val="24"/>
          <w:szCs w:val="24"/>
        </w:rPr>
        <w:t xml:space="preserve"> not only for what members will do but also for what members will not do. Members are not meant </w:t>
      </w:r>
      <w:r w:rsidRPr="1F654472" w:rsidR="6EBB6528">
        <w:rPr>
          <w:rFonts w:ascii="Calibri" w:hAnsi="Calibri" w:cs="Arial"/>
          <w:sz w:val="24"/>
          <w:szCs w:val="24"/>
        </w:rPr>
        <w:t>to,</w:t>
      </w:r>
      <w:r w:rsidRPr="1F654472" w:rsidR="002844DA">
        <w:rPr>
          <w:rFonts w:ascii="Calibri" w:hAnsi="Calibri" w:cs="Arial"/>
          <w:sz w:val="24"/>
          <w:szCs w:val="24"/>
        </w:rPr>
        <w:t xml:space="preserve"> nor are they allowed to</w:t>
      </w:r>
      <w:r w:rsidRPr="1F654472" w:rsidR="6B3F87A9">
        <w:rPr>
          <w:rFonts w:ascii="Calibri" w:hAnsi="Calibri" w:cs="Arial"/>
          <w:noProof w:val="0"/>
          <w:sz w:val="24"/>
          <w:szCs w:val="24"/>
          <w:lang w:val="en-US"/>
        </w:rPr>
        <w:t xml:space="preserve"> while charging time to the AmeriCorps Program, accumulating service or training hours, or otherwise performing activities supported by the AmeriCorps Program or the Corporation</w:t>
      </w:r>
      <w:r w:rsidRPr="1F654472" w:rsidR="002844DA">
        <w:rPr>
          <w:rFonts w:ascii="Calibri" w:hAnsi="Calibri" w:cs="Arial"/>
          <w:sz w:val="24"/>
          <w:szCs w:val="24"/>
        </w:rPr>
        <w:t>:</w:t>
      </w:r>
    </w:p>
    <w:p w:rsidRPr="00F4596C" w:rsidR="002844DA" w:rsidP="00F4596C" w:rsidRDefault="002844DA" w14:paraId="02B5753C" w14:textId="5D53874A">
      <w:pPr>
        <w:numPr>
          <w:ilvl w:val="0"/>
          <w:numId w:val="23"/>
        </w:numPr>
        <w:spacing w:before="120" w:after="120" w:line="240" w:lineRule="auto"/>
        <w:rPr>
          <w:rFonts w:ascii="Calibri" w:hAnsi="Calibri" w:cs="Arial"/>
          <w:sz w:val="24"/>
          <w:szCs w:val="24"/>
        </w:rPr>
      </w:pPr>
      <w:r w:rsidRPr="1F654472" w:rsidR="002844DA">
        <w:rPr>
          <w:rFonts w:ascii="Calibri" w:hAnsi="Calibri" w:cs="Arial"/>
          <w:sz w:val="24"/>
          <w:szCs w:val="24"/>
        </w:rPr>
        <w:t xml:space="preserve">staff the front desk and do administrative </w:t>
      </w:r>
      <w:r w:rsidRPr="1F654472" w:rsidR="064433D0">
        <w:rPr>
          <w:rFonts w:ascii="Calibri" w:hAnsi="Calibri" w:cs="Arial"/>
          <w:sz w:val="24"/>
          <w:szCs w:val="24"/>
        </w:rPr>
        <w:t>work.</w:t>
      </w:r>
    </w:p>
    <w:p w:rsidRPr="00F4596C" w:rsidR="002844DA" w:rsidP="00F4596C" w:rsidRDefault="002844DA" w14:paraId="0FA21BE1" w14:textId="2EEAA55B">
      <w:pPr>
        <w:numPr>
          <w:ilvl w:val="0"/>
          <w:numId w:val="23"/>
        </w:numPr>
        <w:spacing w:before="120" w:after="120" w:line="240" w:lineRule="auto"/>
        <w:rPr>
          <w:rFonts w:ascii="Calibri" w:hAnsi="Calibri" w:cs="Arial"/>
          <w:sz w:val="24"/>
          <w:szCs w:val="24"/>
        </w:rPr>
      </w:pPr>
      <w:r w:rsidRPr="1F654472" w:rsidR="002844DA">
        <w:rPr>
          <w:rFonts w:ascii="Calibri" w:hAnsi="Calibri" w:cs="Arial"/>
          <w:sz w:val="24"/>
          <w:szCs w:val="24"/>
        </w:rPr>
        <w:t xml:space="preserve">services or duties that have been performed by or were assigned to any presently employed staff person; employee who recently </w:t>
      </w:r>
      <w:r w:rsidRPr="1F654472" w:rsidR="00F4596C">
        <w:rPr>
          <w:rFonts w:ascii="Calibri" w:hAnsi="Calibri" w:cs="Arial"/>
          <w:sz w:val="24"/>
          <w:szCs w:val="24"/>
        </w:rPr>
        <w:t>resigned</w:t>
      </w:r>
      <w:r w:rsidRPr="1F654472" w:rsidR="002844DA">
        <w:rPr>
          <w:rFonts w:ascii="Calibri" w:hAnsi="Calibri" w:cs="Arial"/>
          <w:sz w:val="24"/>
          <w:szCs w:val="24"/>
        </w:rPr>
        <w:t xml:space="preserve"> or was discharged; employee who is subject to a </w:t>
      </w:r>
      <w:r w:rsidRPr="1F654472" w:rsidR="00F4596C">
        <w:rPr>
          <w:rFonts w:ascii="Calibri" w:hAnsi="Calibri" w:cs="Arial"/>
          <w:sz w:val="24"/>
          <w:szCs w:val="24"/>
        </w:rPr>
        <w:t>reduction</w:t>
      </w:r>
      <w:r w:rsidRPr="1F654472" w:rsidR="002844DA">
        <w:rPr>
          <w:rFonts w:ascii="Calibri" w:hAnsi="Calibri" w:cs="Arial"/>
          <w:sz w:val="24"/>
          <w:szCs w:val="24"/>
        </w:rPr>
        <w:t xml:space="preserve"> in force or has recall rights </w:t>
      </w:r>
      <w:r w:rsidRPr="1F654472" w:rsidR="002844DA">
        <w:rPr>
          <w:rFonts w:ascii="Calibri" w:hAnsi="Calibri" w:cs="Arial"/>
          <w:sz w:val="24"/>
          <w:szCs w:val="24"/>
        </w:rPr>
        <w:t>pursuant to</w:t>
      </w:r>
      <w:r w:rsidRPr="1F654472" w:rsidR="002844DA">
        <w:rPr>
          <w:rFonts w:ascii="Calibri" w:hAnsi="Calibri" w:cs="Arial"/>
          <w:sz w:val="24"/>
          <w:szCs w:val="24"/>
        </w:rPr>
        <w:t xml:space="preserve"> a collective bargaining agreement or applicable personnel procedures; employee who is on leave (terminal, temporary, vacation, emergency, sick,</w:t>
      </w:r>
      <w:r w:rsidRPr="1F654472" w:rsidR="00F4596C">
        <w:rPr>
          <w:rFonts w:ascii="Calibri" w:hAnsi="Calibri" w:cs="Arial"/>
          <w:sz w:val="24"/>
          <w:szCs w:val="24"/>
        </w:rPr>
        <w:t xml:space="preserve"> </w:t>
      </w:r>
      <w:r w:rsidRPr="1F654472" w:rsidR="329E075F">
        <w:rPr>
          <w:rFonts w:ascii="Calibri" w:hAnsi="Calibri" w:cs="Arial"/>
          <w:sz w:val="24"/>
          <w:szCs w:val="24"/>
        </w:rPr>
        <w:t>etc.</w:t>
      </w:r>
      <w:r w:rsidRPr="1F654472" w:rsidR="002844DA">
        <w:rPr>
          <w:rFonts w:ascii="Calibri" w:hAnsi="Calibri" w:cs="Arial"/>
          <w:sz w:val="24"/>
          <w:szCs w:val="24"/>
        </w:rPr>
        <w:t>)</w:t>
      </w:r>
      <w:r w:rsidRPr="1F654472" w:rsidR="00F4596C">
        <w:rPr>
          <w:rFonts w:ascii="Calibri" w:hAnsi="Calibri" w:cs="Arial"/>
          <w:sz w:val="24"/>
          <w:szCs w:val="24"/>
        </w:rPr>
        <w:t>; or emplo</w:t>
      </w:r>
      <w:r w:rsidRPr="1F654472" w:rsidR="002844DA">
        <w:rPr>
          <w:rFonts w:cs="Calibri" w:cstheme="minorAscii"/>
          <w:sz w:val="24"/>
          <w:szCs w:val="24"/>
        </w:rPr>
        <w:t>yee who is on strike or who is being locked out.</w:t>
      </w:r>
    </w:p>
    <w:p w:rsidR="00F4596C" w:rsidP="00F4596C" w:rsidRDefault="00F4596C" w14:paraId="5914461E" w14:textId="77777777">
      <w:pPr>
        <w:spacing w:before="120" w:after="120" w:line="240" w:lineRule="auto"/>
        <w:rPr>
          <w:rFonts w:ascii="Calibri" w:hAnsi="Calibri" w:cs="Arial"/>
          <w:sz w:val="24"/>
          <w:szCs w:val="24"/>
        </w:rPr>
      </w:pPr>
      <w:r>
        <w:rPr>
          <w:rFonts w:ascii="Calibri" w:hAnsi="Calibri" w:cs="Arial"/>
          <w:sz w:val="24"/>
          <w:szCs w:val="24"/>
        </w:rPr>
        <w:t xml:space="preserve">Finally, there are specific activities </w:t>
      </w:r>
      <w:r w:rsidRPr="00F4596C" w:rsidR="002844DA">
        <w:rPr>
          <w:rFonts w:ascii="Calibri" w:hAnsi="Calibri" w:cs="Arial"/>
          <w:sz w:val="24"/>
          <w:szCs w:val="24"/>
        </w:rPr>
        <w:t xml:space="preserve">that </w:t>
      </w:r>
      <w:r w:rsidR="00D80A2A">
        <w:rPr>
          <w:rFonts w:ascii="Calibri" w:hAnsi="Calibri" w:cs="Arial"/>
          <w:sz w:val="24"/>
          <w:szCs w:val="24"/>
        </w:rPr>
        <w:t>are</w:t>
      </w:r>
      <w:r w:rsidRPr="00F4596C" w:rsidR="00D80A2A">
        <w:rPr>
          <w:rFonts w:ascii="Calibri" w:hAnsi="Calibri" w:cs="Arial"/>
          <w:sz w:val="24"/>
          <w:szCs w:val="24"/>
        </w:rPr>
        <w:t xml:space="preserve"> </w:t>
      </w:r>
      <w:r w:rsidRPr="00F4596C" w:rsidR="002844DA">
        <w:rPr>
          <w:rFonts w:ascii="Calibri" w:hAnsi="Calibri" w:cs="Arial"/>
          <w:sz w:val="24"/>
          <w:szCs w:val="24"/>
        </w:rPr>
        <w:t xml:space="preserve">outlined as prohibited by the national office </w:t>
      </w:r>
      <w:r>
        <w:rPr>
          <w:rFonts w:ascii="Calibri" w:hAnsi="Calibri" w:cs="Arial"/>
          <w:sz w:val="24"/>
          <w:szCs w:val="24"/>
        </w:rPr>
        <w:t>as follows:</w:t>
      </w:r>
    </w:p>
    <w:p w:rsidRPr="00F4596C" w:rsidR="00F4596C" w:rsidP="00F4596C" w:rsidRDefault="00F4596C" w14:paraId="79D2D11D" w14:textId="77777777">
      <w:pPr>
        <w:pStyle w:val="ListParagraph"/>
        <w:numPr>
          <w:ilvl w:val="0"/>
          <w:numId w:val="33"/>
        </w:numPr>
        <w:spacing w:before="120" w:after="120" w:line="240" w:lineRule="auto"/>
        <w:ind w:left="360"/>
        <w:rPr>
          <w:sz w:val="24"/>
          <w:szCs w:val="24"/>
        </w:rPr>
      </w:pPr>
      <w:r w:rsidRPr="00F4596C">
        <w:rPr>
          <w:sz w:val="24"/>
          <w:szCs w:val="24"/>
        </w:rPr>
        <w:t>Attempting to influence legislation.</w:t>
      </w:r>
    </w:p>
    <w:p w:rsidRPr="00F4596C" w:rsidR="00F4596C" w:rsidP="00F4596C" w:rsidRDefault="00F4596C" w14:paraId="27AD3062" w14:textId="77777777">
      <w:pPr>
        <w:pStyle w:val="ListParagraph"/>
        <w:numPr>
          <w:ilvl w:val="0"/>
          <w:numId w:val="33"/>
        </w:numPr>
        <w:spacing w:before="120" w:after="120" w:line="240" w:lineRule="auto"/>
        <w:ind w:left="360"/>
        <w:rPr>
          <w:sz w:val="24"/>
          <w:szCs w:val="24"/>
        </w:rPr>
      </w:pPr>
      <w:r w:rsidRPr="00F4596C">
        <w:rPr>
          <w:sz w:val="24"/>
          <w:szCs w:val="24"/>
        </w:rPr>
        <w:t>Organizing or engaging in protests, petitions, boycotts, or strikes.</w:t>
      </w:r>
    </w:p>
    <w:p w:rsidRPr="00F4596C" w:rsidR="00F4596C" w:rsidP="00F4596C" w:rsidRDefault="00F4596C" w14:paraId="3A25FA57" w14:textId="77777777">
      <w:pPr>
        <w:pStyle w:val="ListParagraph"/>
        <w:numPr>
          <w:ilvl w:val="0"/>
          <w:numId w:val="33"/>
        </w:numPr>
        <w:spacing w:before="120" w:after="120" w:line="240" w:lineRule="auto"/>
        <w:ind w:left="360"/>
        <w:rPr>
          <w:sz w:val="24"/>
          <w:szCs w:val="24"/>
        </w:rPr>
      </w:pPr>
      <w:r w:rsidRPr="00F4596C">
        <w:rPr>
          <w:sz w:val="24"/>
          <w:szCs w:val="24"/>
        </w:rPr>
        <w:t>Assisting, promoting, or deterring union organizing.</w:t>
      </w:r>
    </w:p>
    <w:p w:rsidRPr="00F4596C" w:rsidR="00F4596C" w:rsidP="00F4596C" w:rsidRDefault="00F4596C" w14:paraId="5E01B42B" w14:textId="77777777">
      <w:pPr>
        <w:pStyle w:val="ListParagraph"/>
        <w:numPr>
          <w:ilvl w:val="0"/>
          <w:numId w:val="33"/>
        </w:numPr>
        <w:spacing w:before="120" w:after="120" w:line="240" w:lineRule="auto"/>
        <w:ind w:left="360"/>
        <w:rPr>
          <w:sz w:val="24"/>
          <w:szCs w:val="24"/>
        </w:rPr>
      </w:pPr>
      <w:r w:rsidRPr="00F4596C">
        <w:rPr>
          <w:sz w:val="24"/>
          <w:szCs w:val="24"/>
        </w:rPr>
        <w:t>Impairing existing contracts for services or collective bargaining agreements.</w:t>
      </w:r>
    </w:p>
    <w:p w:rsidRPr="00F4596C" w:rsidR="00F4596C" w:rsidP="00F4596C" w:rsidRDefault="00F4596C" w14:paraId="0269CA4A" w14:textId="77777777">
      <w:pPr>
        <w:pStyle w:val="ListParagraph"/>
        <w:numPr>
          <w:ilvl w:val="0"/>
          <w:numId w:val="33"/>
        </w:numPr>
        <w:spacing w:before="120" w:after="120" w:line="240" w:lineRule="auto"/>
        <w:ind w:left="360"/>
        <w:rPr>
          <w:sz w:val="24"/>
          <w:szCs w:val="24"/>
        </w:rPr>
      </w:pPr>
      <w:r w:rsidRPr="00F4596C">
        <w:rPr>
          <w:sz w:val="24"/>
          <w:szCs w:val="24"/>
        </w:rPr>
        <w:t>Engaging in partisan political activities, or other activities designed to influence the outcome of an election to Federal office or the outcome of an election to a State or local public office.</w:t>
      </w:r>
    </w:p>
    <w:p w:rsidRPr="00F4596C" w:rsidR="00F4596C" w:rsidP="00F4596C" w:rsidRDefault="00F4596C" w14:paraId="2F82253E" w14:textId="77777777">
      <w:pPr>
        <w:pStyle w:val="ListParagraph"/>
        <w:numPr>
          <w:ilvl w:val="0"/>
          <w:numId w:val="33"/>
        </w:numPr>
        <w:spacing w:before="120" w:after="120" w:line="240" w:lineRule="auto"/>
        <w:ind w:left="360"/>
        <w:rPr>
          <w:sz w:val="24"/>
          <w:szCs w:val="24"/>
        </w:rPr>
      </w:pPr>
      <w:r w:rsidRPr="00F4596C">
        <w:rPr>
          <w:sz w:val="24"/>
          <w:szCs w:val="24"/>
        </w:rPr>
        <w:t>Participating in, or endorsing, events or activities that are likely to include advocacy for or against political parties, political platforms, political candidates, proposed legislation, or elected officials.</w:t>
      </w:r>
    </w:p>
    <w:p w:rsidR="00F4596C" w:rsidP="00F4596C" w:rsidRDefault="00F4596C" w14:paraId="2EDB8362" w14:textId="77777777">
      <w:pPr>
        <w:pStyle w:val="ListParagraph"/>
        <w:numPr>
          <w:ilvl w:val="0"/>
          <w:numId w:val="33"/>
        </w:numPr>
        <w:spacing w:before="120" w:after="120" w:line="240" w:lineRule="auto"/>
        <w:ind w:left="360"/>
        <w:rPr>
          <w:sz w:val="24"/>
          <w:szCs w:val="24"/>
        </w:rPr>
      </w:pPr>
      <w:r w:rsidRPr="00F4596C">
        <w:rPr>
          <w:sz w:val="24"/>
          <w:szCs w:val="24"/>
        </w:rPr>
        <w:t>Engaging in religious instruction, conducting worship services, providing instruction as part of a program that includes mandatory religious instruction or worship, constructing or operating facilities devoted to religious instruction or worship, maintaining facilities primarily or inherently devoted to religious instruction or worship, or engaging in any form of proselytization, consistent with section 12584 of this title.</w:t>
      </w:r>
    </w:p>
    <w:p w:rsidRPr="00F4596C" w:rsidR="00F4596C" w:rsidP="00F4596C" w:rsidRDefault="00F4596C" w14:paraId="364C1880" w14:textId="77777777">
      <w:pPr>
        <w:pStyle w:val="ListParagraph"/>
        <w:numPr>
          <w:ilvl w:val="0"/>
          <w:numId w:val="33"/>
        </w:numPr>
        <w:spacing w:before="120" w:after="120" w:line="240" w:lineRule="auto"/>
        <w:ind w:left="360"/>
        <w:rPr>
          <w:sz w:val="24"/>
          <w:szCs w:val="24"/>
        </w:rPr>
      </w:pPr>
      <w:r w:rsidRPr="00F4596C">
        <w:rPr>
          <w:sz w:val="24"/>
          <w:szCs w:val="24"/>
        </w:rPr>
        <w:t>Consistent with section 12584 of this title, providing a direct benefit to any business organized for profit; labor union; partisan political organization; nonprofit organization that fails to comply with the restrictions contained in section 501(c) of title 26, except that nothing in this paragraph shall be construed to prevent participants from engaging in advocacy activities undertaken at their own initiative; and organization engaged in the religious activities described in paragraph (7), unless the position is not used to support those religious activities.</w:t>
      </w:r>
    </w:p>
    <w:p w:rsidRPr="00F4596C" w:rsidR="00F4596C" w:rsidP="00F4596C" w:rsidRDefault="00F4596C" w14:paraId="2054AE6F" w14:textId="77777777">
      <w:pPr>
        <w:pStyle w:val="ListParagraph"/>
        <w:numPr>
          <w:ilvl w:val="0"/>
          <w:numId w:val="33"/>
        </w:numPr>
        <w:spacing w:before="120" w:after="120" w:line="240" w:lineRule="auto"/>
        <w:ind w:left="360"/>
        <w:rPr>
          <w:sz w:val="24"/>
          <w:szCs w:val="24"/>
        </w:rPr>
      </w:pPr>
      <w:r w:rsidRPr="00F4596C">
        <w:rPr>
          <w:sz w:val="24"/>
          <w:szCs w:val="24"/>
        </w:rPr>
        <w:t>Providing abortion services or referrals for receipt of such services.</w:t>
      </w:r>
    </w:p>
    <w:p w:rsidRPr="00F4596C" w:rsidR="00F4596C" w:rsidP="00F4596C" w:rsidRDefault="00F4596C" w14:paraId="6BB49A2F" w14:textId="77777777">
      <w:pPr>
        <w:pStyle w:val="ListParagraph"/>
        <w:numPr>
          <w:ilvl w:val="0"/>
          <w:numId w:val="33"/>
        </w:numPr>
        <w:spacing w:before="120" w:after="120" w:line="240" w:lineRule="auto"/>
        <w:ind w:left="360"/>
        <w:rPr>
          <w:sz w:val="24"/>
          <w:szCs w:val="24"/>
        </w:rPr>
      </w:pPr>
      <w:r w:rsidRPr="00F4596C">
        <w:rPr>
          <w:sz w:val="24"/>
          <w:szCs w:val="24"/>
        </w:rPr>
        <w:t>Conducting a voter registration drive or using Corporation funds to conduct a voter registration drive.</w:t>
      </w:r>
    </w:p>
    <w:p w:rsidRPr="00F4596C" w:rsidR="00F4596C" w:rsidP="00F4596C" w:rsidRDefault="00F4596C" w14:paraId="0A8BF051" w14:textId="77777777">
      <w:pPr>
        <w:pStyle w:val="ListParagraph"/>
        <w:numPr>
          <w:ilvl w:val="0"/>
          <w:numId w:val="33"/>
        </w:numPr>
        <w:spacing w:before="120" w:after="120" w:line="240" w:lineRule="auto"/>
        <w:ind w:left="360"/>
        <w:rPr>
          <w:sz w:val="24"/>
          <w:szCs w:val="24"/>
        </w:rPr>
      </w:pPr>
      <w:r w:rsidRPr="1F654472" w:rsidR="00F4596C">
        <w:rPr>
          <w:sz w:val="24"/>
          <w:szCs w:val="24"/>
        </w:rPr>
        <w:t>Carrying out such other activities as the Corporation may prohibit.</w:t>
      </w:r>
    </w:p>
    <w:p w:rsidR="1F654472" w:rsidRDefault="1F654472" w14:paraId="5A1EA9DE" w14:textId="1F020142">
      <w:r>
        <w:br w:type="page"/>
      </w:r>
    </w:p>
    <w:p w:rsidR="678F26E2" w:rsidP="1F654472" w:rsidRDefault="678F26E2" w14:paraId="78FA251A" w14:textId="56998C83">
      <w:pPr>
        <w:pStyle w:val="Heading2"/>
        <w:spacing w:before="0" w:beforeAutospacing="off" w:after="0" w:afterAutospacing="off" w:line="240" w:lineRule="auto"/>
        <w:ind w:left="0" w:right="0" w:firstLine="0"/>
        <w:jc w:val="left"/>
        <w:rPr>
          <w:rFonts w:ascii="Cambria" w:hAnsi="Cambria" w:eastAsia="" w:cs=""/>
          <w:b w:val="1"/>
          <w:bCs w:val="1"/>
          <w:i w:val="0"/>
          <w:iCs w:val="0"/>
          <w:noProof w:val="0"/>
          <w:color w:val="000000" w:themeColor="text1" w:themeTint="FF" w:themeShade="FF"/>
          <w:sz w:val="24"/>
          <w:szCs w:val="24"/>
          <w:u w:val="none"/>
          <w:lang w:val="en-US"/>
        </w:rPr>
      </w:pPr>
      <w:r w:rsidRPr="1F654472" w:rsidR="678F26E2">
        <w:rPr>
          <w:b w:val="1"/>
          <w:bCs w:val="1"/>
          <w:i w:val="0"/>
          <w:iCs w:val="0"/>
          <w:noProof w:val="0"/>
          <w:color w:val="000000" w:themeColor="text1" w:themeTint="FF" w:themeShade="FF"/>
          <w:sz w:val="24"/>
          <w:szCs w:val="24"/>
          <w:u w:val="none"/>
          <w:lang w:val="en-US"/>
        </w:rPr>
        <w:t>Fundraising Restrictions</w:t>
      </w:r>
      <w:r w:rsidRPr="1F654472" w:rsidR="034D4AD4">
        <w:rPr>
          <w:b w:val="1"/>
          <w:bCs w:val="1"/>
          <w:i w:val="0"/>
          <w:iCs w:val="0"/>
          <w:noProof w:val="0"/>
          <w:color w:val="000000" w:themeColor="text1" w:themeTint="FF" w:themeShade="FF"/>
          <w:sz w:val="24"/>
          <w:szCs w:val="24"/>
          <w:u w:val="none"/>
          <w:lang w:val="en-US"/>
        </w:rPr>
        <w:t>:</w:t>
      </w:r>
      <w:r w:rsidRPr="1F654472" w:rsidR="678F26E2">
        <w:rPr>
          <w:b w:val="1"/>
          <w:bCs w:val="1"/>
          <w:i w:val="0"/>
          <w:iCs w:val="0"/>
          <w:noProof w:val="0"/>
          <w:color w:val="000000" w:themeColor="text1" w:themeTint="FF" w:themeShade="FF"/>
          <w:sz w:val="24"/>
          <w:szCs w:val="24"/>
          <w:u w:val="none"/>
          <w:lang w:val="en-US"/>
        </w:rPr>
        <w:t> </w:t>
      </w:r>
    </w:p>
    <w:p w:rsidR="678F26E2" w:rsidP="1F654472" w:rsidRDefault="678F26E2" w14:paraId="64DF1386" w14:textId="7BC87B19">
      <w:pPr>
        <w:pStyle w:val="Normal"/>
        <w:spacing w:beforeAutospacing="on" w:afterAutospacing="on" w:line="240" w:lineRule="auto"/>
        <w:ind w:left="0"/>
        <w:rPr>
          <w:noProof w:val="0"/>
          <w:sz w:val="24"/>
          <w:szCs w:val="24"/>
          <w:lang w:val="en-US"/>
        </w:rPr>
      </w:pPr>
      <w:r w:rsidRPr="1F654472" w:rsidR="678F26E2">
        <w:rPr>
          <w:noProof w:val="0"/>
          <w:sz w:val="24"/>
          <w:szCs w:val="24"/>
          <w:lang w:val="en-US"/>
        </w:rPr>
        <w:t xml:space="preserve"> An AmeriCorps member may spend no more than ten percent of </w:t>
      </w:r>
      <w:r w:rsidRPr="1F654472" w:rsidR="7A3EB7EC">
        <w:rPr>
          <w:noProof w:val="0"/>
          <w:sz w:val="24"/>
          <w:szCs w:val="24"/>
          <w:lang w:val="en-US"/>
        </w:rPr>
        <w:t>thei</w:t>
      </w:r>
      <w:r w:rsidRPr="1F654472" w:rsidR="678F26E2">
        <w:rPr>
          <w:noProof w:val="0"/>
          <w:sz w:val="24"/>
          <w:szCs w:val="24"/>
          <w:lang w:val="en-US"/>
        </w:rPr>
        <w:t xml:space="preserve">r agreed-upon term of service, as reflected in the member enrollment, performing fundraising activities, as described </w:t>
      </w:r>
      <w:r w:rsidRPr="1F654472" w:rsidR="43B9EE1E">
        <w:rPr>
          <w:noProof w:val="0"/>
          <w:sz w:val="24"/>
          <w:szCs w:val="24"/>
          <w:lang w:val="en-US"/>
        </w:rPr>
        <w:t>below</w:t>
      </w:r>
      <w:r w:rsidRPr="1F654472" w:rsidR="678F26E2">
        <w:rPr>
          <w:noProof w:val="0"/>
          <w:sz w:val="24"/>
          <w:szCs w:val="24"/>
          <w:lang w:val="en-US"/>
        </w:rPr>
        <w:t>. </w:t>
      </w:r>
      <w:r w:rsidRPr="1F654472" w:rsidR="2A63CCC3">
        <w:rPr>
          <w:noProof w:val="0"/>
          <w:sz w:val="24"/>
          <w:szCs w:val="24"/>
          <w:lang w:val="en-US"/>
        </w:rPr>
        <w:t xml:space="preserve"> AmeriCorps members may raise resources directly in support of the AmeriCorps program's service activities. </w:t>
      </w:r>
    </w:p>
    <w:p w:rsidR="678F26E2" w:rsidP="1F654472" w:rsidRDefault="678F26E2" w14:paraId="4059D34A" w14:textId="4E908507">
      <w:pPr>
        <w:spacing w:beforeAutospacing="on" w:afterAutospacing="on" w:line="240" w:lineRule="auto"/>
        <w:ind w:left="0"/>
        <w:rPr>
          <w:noProof w:val="0"/>
          <w:sz w:val="24"/>
          <w:szCs w:val="24"/>
          <w:lang w:val="en-US"/>
        </w:rPr>
      </w:pPr>
      <w:r w:rsidRPr="1F654472" w:rsidR="678F26E2">
        <w:rPr>
          <w:noProof w:val="0"/>
          <w:sz w:val="24"/>
          <w:szCs w:val="24"/>
          <w:lang w:val="en-US"/>
        </w:rPr>
        <w:t> </w:t>
      </w:r>
      <w:r>
        <w:br/>
      </w:r>
      <w:r w:rsidRPr="1F654472" w:rsidR="678F26E2">
        <w:rPr>
          <w:noProof w:val="0"/>
          <w:sz w:val="24"/>
          <w:szCs w:val="24"/>
          <w:lang w:val="en-US"/>
        </w:rPr>
        <w:t>Examples of fundraising activities AmeriCorps members may perform include, but are not limited to, the following: </w:t>
      </w:r>
      <w:r>
        <w:br/>
      </w:r>
      <w:r w:rsidRPr="1F654472" w:rsidR="678F26E2">
        <w:rPr>
          <w:noProof w:val="0"/>
          <w:sz w:val="24"/>
          <w:szCs w:val="24"/>
          <w:lang w:val="en-US"/>
        </w:rPr>
        <w:t> </w:t>
      </w:r>
    </w:p>
    <w:p w:rsidR="678F26E2" w:rsidP="1F654472" w:rsidRDefault="678F26E2" w14:paraId="1026DBF6" w14:textId="7D85684C">
      <w:pPr>
        <w:pStyle w:val="ListParagraph"/>
        <w:numPr>
          <w:ilvl w:val="0"/>
          <w:numId w:val="35"/>
        </w:numPr>
        <w:spacing w:beforeAutospacing="on" w:afterAutospacing="on" w:line="240" w:lineRule="auto"/>
        <w:ind w:left="360"/>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1F654472" w:rsidR="678F26E2">
        <w:rPr>
          <w:noProof w:val="0"/>
          <w:sz w:val="24"/>
          <w:szCs w:val="24"/>
          <w:lang w:val="en-US"/>
        </w:rPr>
        <w:t xml:space="preserve">Seeking donations of books from companies and individuals for a program in which volunteers teach children to </w:t>
      </w:r>
      <w:r w:rsidRPr="1F654472" w:rsidR="266E3B32">
        <w:rPr>
          <w:noProof w:val="0"/>
          <w:sz w:val="24"/>
          <w:szCs w:val="24"/>
          <w:lang w:val="en-US"/>
        </w:rPr>
        <w:t>read.</w:t>
      </w:r>
      <w:r w:rsidRPr="1F654472" w:rsidR="678F26E2">
        <w:rPr>
          <w:noProof w:val="0"/>
          <w:sz w:val="24"/>
          <w:szCs w:val="24"/>
          <w:lang w:val="en-US"/>
        </w:rPr>
        <w:t>  </w:t>
      </w:r>
    </w:p>
    <w:p w:rsidR="678F26E2" w:rsidP="1F654472" w:rsidRDefault="678F26E2" w14:paraId="7999C3F2" w14:textId="7DBF6A4F">
      <w:pPr>
        <w:pStyle w:val="ListParagraph"/>
        <w:numPr>
          <w:ilvl w:val="0"/>
          <w:numId w:val="35"/>
        </w:numPr>
        <w:spacing w:beforeAutospacing="on" w:afterAutospacing="on" w:line="240" w:lineRule="auto"/>
        <w:ind w:left="360"/>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1F654472" w:rsidR="678F26E2">
        <w:rPr>
          <w:noProof w:val="0"/>
          <w:sz w:val="24"/>
          <w:szCs w:val="24"/>
          <w:lang w:val="en-US"/>
        </w:rPr>
        <w:t xml:space="preserve">Writing a grant proposal to a foundation to secure resources to support the training of </w:t>
      </w:r>
      <w:r w:rsidRPr="1F654472" w:rsidR="3D06B974">
        <w:rPr>
          <w:noProof w:val="0"/>
          <w:sz w:val="24"/>
          <w:szCs w:val="24"/>
          <w:lang w:val="en-US"/>
        </w:rPr>
        <w:t>volunteers.</w:t>
      </w:r>
      <w:r w:rsidRPr="1F654472" w:rsidR="678F26E2">
        <w:rPr>
          <w:noProof w:val="0"/>
          <w:sz w:val="24"/>
          <w:szCs w:val="24"/>
          <w:lang w:val="en-US"/>
        </w:rPr>
        <w:t>  </w:t>
      </w:r>
    </w:p>
    <w:p w:rsidR="678F26E2" w:rsidP="1F654472" w:rsidRDefault="678F26E2" w14:paraId="44BE02E0" w14:textId="085A1170">
      <w:pPr>
        <w:pStyle w:val="ListParagraph"/>
        <w:numPr>
          <w:ilvl w:val="0"/>
          <w:numId w:val="35"/>
        </w:numPr>
        <w:spacing w:beforeAutospacing="on" w:afterAutospacing="on" w:line="240" w:lineRule="auto"/>
        <w:ind w:left="360"/>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1F654472" w:rsidR="678F26E2">
        <w:rPr>
          <w:noProof w:val="0"/>
          <w:sz w:val="24"/>
          <w:szCs w:val="24"/>
          <w:lang w:val="en-US"/>
        </w:rPr>
        <w:t xml:space="preserve">Securing supplies and equipment from the community to enable volunteers to help build houses for low-income </w:t>
      </w:r>
      <w:r w:rsidRPr="1F654472" w:rsidR="7ACDB07A">
        <w:rPr>
          <w:noProof w:val="0"/>
          <w:sz w:val="24"/>
          <w:szCs w:val="24"/>
          <w:lang w:val="en-US"/>
        </w:rPr>
        <w:t>individuals.</w:t>
      </w:r>
      <w:r w:rsidRPr="1F654472" w:rsidR="678F26E2">
        <w:rPr>
          <w:noProof w:val="0"/>
          <w:sz w:val="24"/>
          <w:szCs w:val="24"/>
          <w:lang w:val="en-US"/>
        </w:rPr>
        <w:t> </w:t>
      </w:r>
    </w:p>
    <w:p w:rsidR="678F26E2" w:rsidP="1F654472" w:rsidRDefault="678F26E2" w14:paraId="340879F2" w14:textId="19240A4C">
      <w:pPr>
        <w:pStyle w:val="ListParagraph"/>
        <w:numPr>
          <w:ilvl w:val="0"/>
          <w:numId w:val="35"/>
        </w:numPr>
        <w:tabs>
          <w:tab w:val="num" w:leader="none" w:pos="450"/>
        </w:tabs>
        <w:spacing w:beforeAutospacing="on" w:afterAutospacing="on" w:line="240" w:lineRule="auto"/>
        <w:ind w:left="360"/>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1F654472" w:rsidR="678F26E2">
        <w:rPr>
          <w:noProof w:val="0"/>
          <w:sz w:val="24"/>
          <w:szCs w:val="24"/>
          <w:lang w:val="en-US"/>
        </w:rPr>
        <w:t xml:space="preserve">Securing financial resources from the community to </w:t>
      </w:r>
      <w:r w:rsidRPr="1F654472" w:rsidR="678F26E2">
        <w:rPr>
          <w:noProof w:val="0"/>
          <w:sz w:val="24"/>
          <w:szCs w:val="24"/>
          <w:lang w:val="en-US"/>
        </w:rPr>
        <w:t>assist</w:t>
      </w:r>
      <w:r w:rsidRPr="1F654472" w:rsidR="678F26E2">
        <w:rPr>
          <w:noProof w:val="0"/>
          <w:sz w:val="24"/>
          <w:szCs w:val="24"/>
          <w:lang w:val="en-US"/>
        </w:rPr>
        <w:t xml:space="preserve"> in launching or expanding a program that </w:t>
      </w:r>
      <w:r w:rsidRPr="1F654472" w:rsidR="678F26E2">
        <w:rPr>
          <w:noProof w:val="0"/>
          <w:sz w:val="24"/>
          <w:szCs w:val="24"/>
          <w:lang w:val="en-US"/>
        </w:rPr>
        <w:t>provides</w:t>
      </w:r>
      <w:r w:rsidRPr="1F654472" w:rsidR="678F26E2">
        <w:rPr>
          <w:noProof w:val="0"/>
          <w:sz w:val="24"/>
          <w:szCs w:val="24"/>
          <w:lang w:val="en-US"/>
        </w:rPr>
        <w:t xml:space="preserve"> social services to the members of the community and is delivered, in whole or in part, through the members of a community-based </w:t>
      </w:r>
      <w:r w:rsidRPr="1F654472" w:rsidR="7E96754A">
        <w:rPr>
          <w:noProof w:val="0"/>
          <w:sz w:val="24"/>
          <w:szCs w:val="24"/>
          <w:lang w:val="en-US"/>
        </w:rPr>
        <w:t>organization.</w:t>
      </w:r>
      <w:r w:rsidRPr="1F654472" w:rsidR="678F26E2">
        <w:rPr>
          <w:noProof w:val="0"/>
          <w:sz w:val="24"/>
          <w:szCs w:val="24"/>
          <w:lang w:val="en-US"/>
        </w:rPr>
        <w:t> </w:t>
      </w:r>
    </w:p>
    <w:p w:rsidR="678F26E2" w:rsidP="1F654472" w:rsidRDefault="678F26E2" w14:paraId="437A2EA9" w14:textId="116FB0B0">
      <w:pPr>
        <w:pStyle w:val="ListParagraph"/>
        <w:numPr>
          <w:ilvl w:val="0"/>
          <w:numId w:val="35"/>
        </w:numPr>
        <w:spacing w:beforeAutospacing="on" w:afterAutospacing="on" w:line="240" w:lineRule="auto"/>
        <w:ind w:left="360"/>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1F654472" w:rsidR="678F26E2">
        <w:rPr>
          <w:noProof w:val="0"/>
          <w:sz w:val="24"/>
          <w:szCs w:val="24"/>
          <w:lang w:val="en-US"/>
        </w:rPr>
        <w:t>Seeking donations from alumni of the program for specific service projects being performed by current members. </w:t>
      </w:r>
    </w:p>
    <w:p w:rsidR="678F26E2" w:rsidP="1F654472" w:rsidRDefault="678F26E2" w14:paraId="37FE90A8" w14:textId="679AC631">
      <w:pPr>
        <w:pStyle w:val="Heading2"/>
        <w:spacing w:before="0" w:beforeAutospacing="off" w:after="0" w:afterAutospacing="off" w:line="240" w:lineRule="auto"/>
        <w:ind w:left="0" w:right="0" w:firstLine="0"/>
        <w:jc w:val="left"/>
        <w:rPr>
          <w:rFonts w:ascii="Cambria" w:hAnsi="Cambria" w:eastAsia="" w:cs=""/>
          <w:b w:val="1"/>
          <w:bCs w:val="1"/>
          <w:i w:val="0"/>
          <w:iCs w:val="0"/>
          <w:noProof w:val="0"/>
          <w:color w:val="000000" w:themeColor="text1" w:themeTint="FF" w:themeShade="FF"/>
          <w:sz w:val="24"/>
          <w:szCs w:val="24"/>
          <w:u w:val="none"/>
          <w:lang w:val="en-US"/>
        </w:rPr>
      </w:pPr>
      <w:r>
        <w:br/>
      </w:r>
      <w:r w:rsidRPr="1F654472" w:rsidR="678F26E2">
        <w:rPr>
          <w:b w:val="1"/>
          <w:bCs w:val="1"/>
          <w:i w:val="0"/>
          <w:iCs w:val="0"/>
          <w:noProof w:val="0"/>
          <w:color w:val="000000" w:themeColor="text1" w:themeTint="FF" w:themeShade="FF"/>
          <w:sz w:val="24"/>
          <w:szCs w:val="24"/>
          <w:u w:val="none"/>
          <w:lang w:val="en-US"/>
        </w:rPr>
        <w:t>AmeriCorps members may not: </w:t>
      </w:r>
      <w:r w:rsidRPr="1F654472" w:rsidR="678F26E2">
        <w:rPr>
          <w:b w:val="1"/>
          <w:bCs w:val="1"/>
          <w:i w:val="0"/>
          <w:iCs w:val="0"/>
          <w:noProof w:val="0"/>
          <w:color w:val="000000" w:themeColor="text1" w:themeTint="FF" w:themeShade="FF"/>
          <w:sz w:val="24"/>
          <w:szCs w:val="24"/>
          <w:u w:val="none"/>
          <w:lang w:val="en-US"/>
        </w:rPr>
        <w:t> </w:t>
      </w:r>
    </w:p>
    <w:p w:rsidR="678F26E2" w:rsidP="1F654472" w:rsidRDefault="678F26E2" w14:paraId="2B6E00FB" w14:textId="1B5AD1F4">
      <w:pPr>
        <w:pStyle w:val="ListParagraph"/>
        <w:numPr>
          <w:ilvl w:val="0"/>
          <w:numId w:val="36"/>
        </w:numPr>
        <w:spacing w:beforeAutospacing="on" w:afterAutospacing="on" w:line="240"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1F654472" w:rsidR="678F26E2">
        <w:rPr>
          <w:noProof w:val="0"/>
          <w:sz w:val="24"/>
          <w:szCs w:val="24"/>
          <w:lang w:val="en-US"/>
        </w:rPr>
        <w:t xml:space="preserve">Raise funds for living allowances or for an organization's general (as opposed to project) operating expenses or </w:t>
      </w:r>
      <w:r w:rsidRPr="1F654472" w:rsidR="3339DC54">
        <w:rPr>
          <w:noProof w:val="0"/>
          <w:sz w:val="24"/>
          <w:szCs w:val="24"/>
          <w:lang w:val="en-US"/>
        </w:rPr>
        <w:t>endowment.</w:t>
      </w:r>
      <w:r w:rsidRPr="1F654472" w:rsidR="678F26E2">
        <w:rPr>
          <w:noProof w:val="0"/>
          <w:sz w:val="24"/>
          <w:szCs w:val="24"/>
          <w:lang w:val="en-US"/>
        </w:rPr>
        <w:t> </w:t>
      </w:r>
    </w:p>
    <w:p w:rsidR="678F26E2" w:rsidP="1F654472" w:rsidRDefault="678F26E2" w14:paraId="17932A81" w14:textId="433A16A3">
      <w:pPr>
        <w:pStyle w:val="ListParagraph"/>
        <w:numPr>
          <w:ilvl w:val="0"/>
          <w:numId w:val="36"/>
        </w:numPr>
        <w:spacing w:beforeAutospacing="on" w:afterAutospacing="on" w:line="240"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1F654472" w:rsidR="678F26E2">
        <w:rPr>
          <w:noProof w:val="0"/>
          <w:sz w:val="24"/>
          <w:szCs w:val="24"/>
          <w:lang w:val="en-US"/>
        </w:rPr>
        <w:t>Write a grant application to the Corporation or to any other Federal agency.  </w:t>
      </w:r>
    </w:p>
    <w:p w:rsidR="678F26E2" w:rsidP="1F654472" w:rsidRDefault="678F26E2" w14:paraId="698DFACC" w14:textId="0342EDCB">
      <w:pPr>
        <w:spacing w:beforeAutospacing="on" w:afterAutospacing="on" w:line="240" w:lineRule="auto"/>
        <w:ind w:left="1710"/>
        <w:rPr>
          <w:noProof w:val="0"/>
          <w:sz w:val="24"/>
          <w:szCs w:val="24"/>
          <w:lang w:val="en-US"/>
        </w:rPr>
      </w:pPr>
      <w:r w:rsidRPr="1F654472" w:rsidR="678F26E2">
        <w:rPr>
          <w:noProof w:val="0"/>
          <w:sz w:val="24"/>
          <w:szCs w:val="24"/>
          <w:lang w:val="en-US"/>
        </w:rPr>
        <w:t> </w:t>
      </w:r>
    </w:p>
    <w:p w:rsidR="00F4596C" w:rsidRDefault="00F4596C" w14:paraId="4D250547" w14:textId="77777777">
      <w:r>
        <w:br w:type="page"/>
      </w:r>
    </w:p>
    <w:p w:rsidR="00F4596C" w:rsidP="1F654472" w:rsidRDefault="00F4596C" w14:paraId="7FE1EEE8" w14:textId="7CBA821C">
      <w:pPr>
        <w:pStyle w:val="Heading1"/>
        <w:spacing w:before="120" w:beforeAutospacing="off" w:after="120" w:afterAutospacing="off" w:line="240" w:lineRule="auto"/>
        <w:ind w:left="0" w:right="0" w:firstLine="0"/>
        <w:jc w:val="center"/>
        <w:rPr>
          <w:rFonts w:ascii="Cambria" w:hAnsi="Cambria" w:eastAsia="" w:cs=""/>
          <w:b w:val="1"/>
          <w:bCs w:val="1"/>
          <w:i w:val="0"/>
          <w:iCs w:val="0"/>
          <w:color w:val="000000" w:themeColor="text1" w:themeTint="FF" w:themeShade="FF"/>
          <w:sz w:val="24"/>
          <w:szCs w:val="24"/>
          <w:u w:val="none"/>
        </w:rPr>
      </w:pPr>
      <w:r w:rsidRPr="1F654472" w:rsidR="76A59ECB">
        <w:rPr>
          <w:b w:val="1"/>
          <w:bCs w:val="1"/>
          <w:i w:val="0"/>
          <w:iCs w:val="0"/>
          <w:color w:val="000000" w:themeColor="text1" w:themeTint="FF" w:themeShade="FF"/>
          <w:sz w:val="24"/>
          <w:szCs w:val="24"/>
          <w:u w:val="none"/>
        </w:rPr>
        <w:t>United Wa</w:t>
      </w:r>
      <w:r w:rsidRPr="1F654472" w:rsidR="76A59ECB">
        <w:rPr>
          <w:b w:val="1"/>
          <w:bCs w:val="1"/>
          <w:i w:val="0"/>
          <w:iCs w:val="0"/>
          <w:color w:val="000000" w:themeColor="text1" w:themeTint="FF" w:themeShade="FF"/>
          <w:sz w:val="24"/>
          <w:szCs w:val="24"/>
          <w:u w:val="none"/>
        </w:rPr>
        <w:t xml:space="preserve">y of </w:t>
      </w:r>
      <w:r w:rsidRPr="1F654472" w:rsidR="76A59ECB">
        <w:rPr>
          <w:b w:val="1"/>
          <w:bCs w:val="1"/>
          <w:i w:val="0"/>
          <w:iCs w:val="0"/>
          <w:color w:val="000000" w:themeColor="text1" w:themeTint="FF" w:themeShade="FF"/>
          <w:sz w:val="24"/>
          <w:szCs w:val="24"/>
          <w:u w:val="none"/>
        </w:rPr>
        <w:t>Douglas County</w:t>
      </w:r>
    </w:p>
    <w:p w:rsidR="00F4596C" w:rsidP="1F654472" w:rsidRDefault="00F4596C" w14:paraId="204846B1" w14:textId="1E541CC5">
      <w:pPr>
        <w:pStyle w:val="Heading1"/>
        <w:spacing w:before="120" w:beforeAutospacing="off" w:after="120" w:afterAutospacing="off" w:line="240" w:lineRule="auto"/>
        <w:ind w:left="0" w:right="0" w:firstLine="0"/>
        <w:jc w:val="center"/>
        <w:rPr>
          <w:rFonts w:ascii="Cambria" w:hAnsi="Cambria" w:eastAsia="" w:cs=""/>
          <w:b w:val="1"/>
          <w:bCs w:val="1"/>
          <w:i w:val="0"/>
          <w:iCs w:val="0"/>
          <w:color w:val="000000" w:themeColor="text1" w:themeTint="FF" w:themeShade="FF"/>
          <w:sz w:val="24"/>
          <w:szCs w:val="24"/>
          <w:u w:val="none"/>
        </w:rPr>
      </w:pPr>
      <w:r w:rsidRPr="1F654472" w:rsidR="00F4596C">
        <w:rPr>
          <w:b w:val="1"/>
          <w:bCs w:val="1"/>
          <w:i w:val="0"/>
          <w:iCs w:val="0"/>
          <w:color w:val="000000" w:themeColor="text1" w:themeTint="FF" w:themeShade="FF"/>
          <w:sz w:val="24"/>
          <w:szCs w:val="24"/>
          <w:u w:val="none"/>
        </w:rPr>
        <w:t>CORPS APPLICATION</w:t>
      </w:r>
    </w:p>
    <w:p w:rsidR="00D80A2A" w:rsidP="1F654472" w:rsidRDefault="00D80A2A" w14:paraId="0FCCBC3C" w14:textId="5F7319AE">
      <w:pPr>
        <w:pStyle w:val="Heading1"/>
        <w:spacing w:before="120" w:beforeAutospacing="off" w:after="120" w:afterAutospacing="off" w:line="240" w:lineRule="auto"/>
        <w:ind w:left="0" w:right="0" w:firstLine="0"/>
        <w:jc w:val="center"/>
        <w:rPr>
          <w:rFonts w:ascii="Cambria" w:hAnsi="Cambria" w:eastAsia="" w:cs=""/>
          <w:b w:val="1"/>
          <w:bCs w:val="1"/>
          <w:i w:val="0"/>
          <w:iCs w:val="0"/>
          <w:color w:val="000000" w:themeColor="text1" w:themeTint="FF" w:themeShade="FF"/>
          <w:sz w:val="24"/>
          <w:szCs w:val="24"/>
          <w:u w:val="none"/>
        </w:rPr>
      </w:pPr>
      <w:r w:rsidRPr="1F654472" w:rsidR="00D80A2A">
        <w:rPr>
          <w:b w:val="1"/>
          <w:bCs w:val="1"/>
          <w:i w:val="0"/>
          <w:iCs w:val="0"/>
          <w:color w:val="000000" w:themeColor="text1" w:themeTint="FF" w:themeShade="FF"/>
          <w:sz w:val="24"/>
          <w:szCs w:val="24"/>
          <w:u w:val="none"/>
        </w:rPr>
        <w:t xml:space="preserve">Complete ONE Application per requested </w:t>
      </w:r>
      <w:r w:rsidRPr="1F654472" w:rsidR="2CAAB9C0">
        <w:rPr>
          <w:b w:val="1"/>
          <w:bCs w:val="1"/>
          <w:i w:val="0"/>
          <w:iCs w:val="0"/>
          <w:color w:val="000000" w:themeColor="text1" w:themeTint="FF" w:themeShade="FF"/>
          <w:sz w:val="24"/>
          <w:szCs w:val="24"/>
          <w:u w:val="none"/>
        </w:rPr>
        <w:t>host</w:t>
      </w:r>
      <w:r w:rsidRPr="1F654472" w:rsidR="00D80A2A">
        <w:rPr>
          <w:b w:val="1"/>
          <w:bCs w:val="1"/>
          <w:i w:val="0"/>
          <w:iCs w:val="0"/>
          <w:color w:val="000000" w:themeColor="text1" w:themeTint="FF" w:themeShade="FF"/>
          <w:sz w:val="24"/>
          <w:szCs w:val="24"/>
          <w:u w:val="none"/>
        </w:rPr>
        <w:t xml:space="preserve"> </w:t>
      </w:r>
      <w:r w:rsidRPr="1F654472" w:rsidR="00D80A2A">
        <w:rPr>
          <w:b w:val="1"/>
          <w:bCs w:val="1"/>
          <w:i w:val="0"/>
          <w:iCs w:val="0"/>
          <w:color w:val="000000" w:themeColor="text1" w:themeTint="FF" w:themeShade="FF"/>
          <w:sz w:val="24"/>
          <w:szCs w:val="24"/>
          <w:u w:val="none"/>
        </w:rPr>
        <w:t>site</w:t>
      </w:r>
    </w:p>
    <w:p w:rsidRPr="00403CF0" w:rsidR="00D80A2A" w:rsidP="00403CF0" w:rsidRDefault="00D80A2A" w14:paraId="3C5E0BA9" w14:textId="77777777">
      <w:pPr>
        <w:pBdr>
          <w:bottom w:val="single" w:color="auto" w:sz="4" w:space="1"/>
        </w:pBdr>
        <w:spacing w:before="120" w:after="120" w:line="240" w:lineRule="auto"/>
        <w:jc w:val="center"/>
        <w:rPr>
          <w:rFonts w:cstheme="minorHAnsi"/>
          <w:sz w:val="24"/>
          <w:szCs w:val="24"/>
        </w:rPr>
      </w:pPr>
    </w:p>
    <w:p w:rsidRPr="00403CF0" w:rsidR="009309BB" w:rsidP="1F654472" w:rsidRDefault="00A01D2B" w14:paraId="7EF21F44" w14:textId="6F72F086">
      <w:pPr>
        <w:pStyle w:val="Heading2"/>
        <w:spacing w:before="120" w:beforeAutospacing="off" w:after="120" w:afterAutospacing="off" w:line="240" w:lineRule="auto"/>
        <w:ind w:left="0" w:right="0" w:firstLine="0"/>
        <w:jc w:val="left"/>
        <w:rPr>
          <w:rFonts w:ascii="Cambria" w:hAnsi="Cambria" w:eastAsia="" w:cs=""/>
          <w:b w:val="1"/>
          <w:bCs w:val="1"/>
          <w:i w:val="0"/>
          <w:iCs w:val="0"/>
          <w:color w:val="000000" w:themeColor="text1" w:themeTint="FF" w:themeShade="FF"/>
          <w:sz w:val="24"/>
          <w:szCs w:val="24"/>
          <w:u w:val="none"/>
        </w:rPr>
      </w:pPr>
      <w:r w:rsidRPr="1F654472" w:rsidR="00A01D2B">
        <w:rPr>
          <w:b w:val="1"/>
          <w:bCs w:val="1"/>
          <w:i w:val="0"/>
          <w:iCs w:val="0"/>
          <w:color w:val="000000" w:themeColor="text1" w:themeTint="FF" w:themeShade="FF"/>
          <w:sz w:val="24"/>
          <w:szCs w:val="24"/>
          <w:u w:val="none"/>
        </w:rPr>
        <w:t>Section I</w:t>
      </w:r>
      <w:r>
        <w:tab/>
      </w:r>
      <w:r w:rsidRPr="1F654472" w:rsidR="00A01D2B">
        <w:rPr>
          <w:b w:val="1"/>
          <w:bCs w:val="1"/>
          <w:i w:val="0"/>
          <w:iCs w:val="0"/>
          <w:color w:val="000000" w:themeColor="text1" w:themeTint="FF" w:themeShade="FF"/>
          <w:sz w:val="24"/>
          <w:szCs w:val="24"/>
          <w:u w:val="none"/>
        </w:rPr>
        <w:t>-</w:t>
      </w:r>
      <w:r>
        <w:tab/>
      </w:r>
      <w:r w:rsidRPr="1F654472" w:rsidR="12807396">
        <w:rPr>
          <w:b w:val="1"/>
          <w:bCs w:val="1"/>
          <w:i w:val="0"/>
          <w:iCs w:val="0"/>
          <w:color w:val="000000" w:themeColor="text1" w:themeTint="FF" w:themeShade="FF"/>
          <w:sz w:val="24"/>
          <w:szCs w:val="24"/>
          <w:u w:val="none"/>
        </w:rPr>
        <w:t>Agency</w:t>
      </w:r>
      <w:r w:rsidRPr="1F654472" w:rsidR="00A01D2B">
        <w:rPr>
          <w:b w:val="1"/>
          <w:bCs w:val="1"/>
          <w:i w:val="0"/>
          <w:iCs w:val="0"/>
          <w:color w:val="000000" w:themeColor="text1" w:themeTint="FF" w:themeShade="FF"/>
          <w:sz w:val="24"/>
          <w:szCs w:val="24"/>
          <w:u w:val="none"/>
        </w:rPr>
        <w:t xml:space="preserve"> Information</w:t>
      </w:r>
    </w:p>
    <w:p w:rsidRPr="00403CF0" w:rsidR="00A01D2B" w:rsidP="1F654472" w:rsidRDefault="00FD1950" w14:paraId="29A681D8" w14:textId="17B35B84">
      <w:pPr>
        <w:spacing w:before="120" w:after="120" w:line="240" w:lineRule="auto"/>
        <w:rPr>
          <w:rFonts w:cs="Calibri" w:cstheme="minorAscii"/>
          <w:sz w:val="24"/>
          <w:szCs w:val="24"/>
        </w:rPr>
      </w:pPr>
      <w:r w:rsidRPr="1F654472" w:rsidR="0EEEC596">
        <w:rPr>
          <w:rFonts w:cs="Calibri" w:cstheme="minorAscii"/>
          <w:sz w:val="24"/>
          <w:szCs w:val="24"/>
        </w:rPr>
        <w:t>Agency</w:t>
      </w:r>
      <w:r w:rsidRPr="1F654472" w:rsidR="00FD1950">
        <w:rPr>
          <w:rFonts w:cs="Calibri" w:cstheme="minorAscii"/>
          <w:sz w:val="24"/>
          <w:szCs w:val="24"/>
        </w:rPr>
        <w:t xml:space="preserve"> Name</w:t>
      </w:r>
      <w:r w:rsidRPr="1F654472" w:rsidR="00AE54D5">
        <w:rPr>
          <w:rFonts w:cs="Calibri" w:cstheme="minorAscii"/>
          <w:sz w:val="24"/>
          <w:szCs w:val="24"/>
        </w:rPr>
        <w:t>:</w:t>
      </w:r>
      <w:r w:rsidR="00AE54D5">
        <w:rPr>
          <w:rFonts w:cstheme="minorHAnsi"/>
          <w:sz w:val="24"/>
          <w:szCs w:val="24"/>
        </w:rPr>
        <w:tab/>
      </w:r>
      <w:r w:rsidR="00AE54D5">
        <w:rPr>
          <w:rFonts w:cstheme="minorHAnsi"/>
          <w:sz w:val="24"/>
          <w:szCs w:val="24"/>
        </w:rPr>
        <w:tab/>
      </w:r>
      <w:r w:rsidRPr="1F654472" w:rsidR="00AE54D5">
        <w:rPr>
          <w:rFonts w:cs="Calibri" w:cstheme="minorAscii"/>
          <w:sz w:val="24"/>
          <w:szCs w:val="24"/>
        </w:rPr>
        <w:fldChar w:fldCharType="begin">
          <w:ffData>
            <w:name w:val="Text1"/>
            <w:enabled/>
            <w:calcOnExit w:val="0"/>
            <w:textInput/>
          </w:ffData>
        </w:fldChar>
      </w:r>
      <w:bookmarkStart w:name="Text1" w:id="0"/>
      <w:r w:rsidRPr="1F654472" w:rsidR="00AE54D5">
        <w:rPr>
          <w:rFonts w:cs="Calibri" w:cstheme="minorAscii"/>
          <w:sz w:val="24"/>
          <w:szCs w:val="24"/>
        </w:rPr>
        <w:instrText xml:space="preserve"> FORMTEXT </w:instrText>
      </w:r>
      <w:r w:rsidR="00AE54D5">
        <w:rPr>
          <w:rFonts w:cstheme="minorHAnsi"/>
          <w:sz w:val="24"/>
          <w:szCs w:val="24"/>
        </w:rPr>
      </w:r>
      <w:r w:rsidRPr="1F654472" w:rsidR="00AE54D5">
        <w:rPr>
          <w:rFonts w:cs="Calibri" w:cstheme="minorAscii"/>
          <w:sz w:val="24"/>
          <w:szCs w:val="24"/>
        </w:rPr>
        <w:fldChar w:fldCharType="separate"/>
      </w:r>
      <w:r w:rsidRPr="1F654472" w:rsidR="00AE54D5">
        <w:rPr>
          <w:rFonts w:cs="Calibri" w:cstheme="minorAscii"/>
          <w:noProof/>
          <w:sz w:val="24"/>
          <w:szCs w:val="24"/>
        </w:rPr>
        <w:t> </w:t>
      </w:r>
      <w:r w:rsidRPr="1F654472" w:rsidR="00AE54D5">
        <w:rPr>
          <w:rFonts w:cs="Calibri" w:cstheme="minorAscii"/>
          <w:noProof/>
          <w:sz w:val="24"/>
          <w:szCs w:val="24"/>
        </w:rPr>
        <w:t> </w:t>
      </w:r>
      <w:r w:rsidRPr="1F654472" w:rsidR="00AE54D5">
        <w:rPr>
          <w:rFonts w:cs="Calibri" w:cstheme="minorAscii"/>
          <w:noProof/>
          <w:sz w:val="24"/>
          <w:szCs w:val="24"/>
        </w:rPr>
        <w:t> </w:t>
      </w:r>
      <w:r w:rsidRPr="1F654472" w:rsidR="00AE54D5">
        <w:rPr>
          <w:rFonts w:cs="Calibri" w:cstheme="minorAscii"/>
          <w:noProof/>
          <w:sz w:val="24"/>
          <w:szCs w:val="24"/>
        </w:rPr>
        <w:t> </w:t>
      </w:r>
      <w:r w:rsidRPr="1F654472" w:rsidR="00AE54D5">
        <w:rPr>
          <w:rFonts w:cs="Calibri" w:cstheme="minorAscii"/>
          <w:noProof/>
          <w:sz w:val="24"/>
          <w:szCs w:val="24"/>
        </w:rPr>
        <w:t> </w:t>
      </w:r>
      <w:r w:rsidRPr="1F654472" w:rsidR="00AE54D5">
        <w:rPr>
          <w:rFonts w:cs="Calibri" w:cstheme="minorAscii"/>
          <w:sz w:val="24"/>
          <w:szCs w:val="24"/>
        </w:rPr>
        <w:fldChar w:fldCharType="end"/>
      </w:r>
      <w:bookmarkEnd w:id="0"/>
    </w:p>
    <w:p w:rsidRPr="00403CF0" w:rsidR="00FD1950" w:rsidP="00403CF0" w:rsidRDefault="00FD1950" w14:paraId="73D004F8" w14:textId="77777777">
      <w:pPr>
        <w:spacing w:before="120" w:after="120" w:line="240" w:lineRule="auto"/>
        <w:rPr>
          <w:rFonts w:cstheme="minorHAnsi"/>
          <w:sz w:val="24"/>
          <w:szCs w:val="24"/>
        </w:rPr>
      </w:pPr>
      <w:r w:rsidRPr="1F654472" w:rsidR="00FD1950">
        <w:rPr>
          <w:rFonts w:cs="Calibri" w:cstheme="minorAscii"/>
          <w:sz w:val="24"/>
          <w:szCs w:val="24"/>
        </w:rPr>
        <w:t>Physical Address</w:t>
      </w:r>
      <w:r w:rsidRPr="1F654472" w:rsidR="00AE54D5">
        <w:rPr>
          <w:rFonts w:cs="Calibri" w:cstheme="minorAscii"/>
          <w:sz w:val="24"/>
          <w:szCs w:val="24"/>
        </w:rPr>
        <w:t>:</w:t>
      </w:r>
      <w:r w:rsidR="00AE54D5">
        <w:rPr>
          <w:rFonts w:cstheme="minorHAnsi"/>
          <w:sz w:val="24"/>
          <w:szCs w:val="24"/>
        </w:rPr>
        <w:tab/>
      </w:r>
      <w:r w:rsidRPr="1F654472" w:rsidR="00AE54D5">
        <w:rPr>
          <w:rFonts w:cs="Calibri" w:cstheme="minorAscii"/>
          <w:sz w:val="24"/>
          <w:szCs w:val="24"/>
        </w:rPr>
        <w:fldChar w:fldCharType="begin">
          <w:ffData>
            <w:name w:val="Text2"/>
            <w:enabled/>
            <w:calcOnExit w:val="0"/>
            <w:textInput/>
          </w:ffData>
        </w:fldChar>
      </w:r>
      <w:bookmarkStart w:name="Text2" w:id="1"/>
      <w:r w:rsidRPr="1F654472" w:rsidR="00AE54D5">
        <w:rPr>
          <w:rFonts w:cs="Calibri" w:cstheme="minorAscii"/>
          <w:sz w:val="24"/>
          <w:szCs w:val="24"/>
        </w:rPr>
        <w:instrText xml:space="preserve"> FORMTEXT </w:instrText>
      </w:r>
      <w:r w:rsidR="00AE54D5">
        <w:rPr>
          <w:rFonts w:cstheme="minorHAnsi"/>
          <w:sz w:val="24"/>
          <w:szCs w:val="24"/>
        </w:rPr>
      </w:r>
      <w:r w:rsidRPr="1F654472" w:rsidR="00AE54D5">
        <w:rPr>
          <w:rFonts w:cs="Calibri" w:cstheme="minorAscii"/>
          <w:sz w:val="24"/>
          <w:szCs w:val="24"/>
        </w:rPr>
        <w:fldChar w:fldCharType="separate"/>
      </w:r>
      <w:r w:rsidRPr="1F654472" w:rsidR="00AE54D5">
        <w:rPr>
          <w:rFonts w:cs="Calibri" w:cstheme="minorAscii"/>
          <w:noProof/>
          <w:sz w:val="24"/>
          <w:szCs w:val="24"/>
        </w:rPr>
        <w:t> </w:t>
      </w:r>
      <w:r w:rsidRPr="1F654472" w:rsidR="00AE54D5">
        <w:rPr>
          <w:rFonts w:cs="Calibri" w:cstheme="minorAscii"/>
          <w:noProof/>
          <w:sz w:val="24"/>
          <w:szCs w:val="24"/>
        </w:rPr>
        <w:t> </w:t>
      </w:r>
      <w:r w:rsidRPr="1F654472" w:rsidR="00AE54D5">
        <w:rPr>
          <w:rFonts w:cs="Calibri" w:cstheme="minorAscii"/>
          <w:noProof/>
          <w:sz w:val="24"/>
          <w:szCs w:val="24"/>
        </w:rPr>
        <w:t> </w:t>
      </w:r>
      <w:r w:rsidRPr="1F654472" w:rsidR="00AE54D5">
        <w:rPr>
          <w:rFonts w:cs="Calibri" w:cstheme="minorAscii"/>
          <w:noProof/>
          <w:sz w:val="24"/>
          <w:szCs w:val="24"/>
        </w:rPr>
        <w:t> </w:t>
      </w:r>
      <w:r w:rsidRPr="1F654472" w:rsidR="00AE54D5">
        <w:rPr>
          <w:rFonts w:cs="Calibri" w:cstheme="minorAscii"/>
          <w:noProof/>
          <w:sz w:val="24"/>
          <w:szCs w:val="24"/>
        </w:rPr>
        <w:t> </w:t>
      </w:r>
      <w:r w:rsidRPr="1F654472" w:rsidR="00AE54D5">
        <w:rPr>
          <w:rFonts w:cs="Calibri" w:cstheme="minorAscii"/>
          <w:sz w:val="24"/>
          <w:szCs w:val="24"/>
        </w:rPr>
        <w:fldChar w:fldCharType="end"/>
      </w:r>
      <w:bookmarkEnd w:id="1"/>
    </w:p>
    <w:p w:rsidRPr="00403CF0" w:rsidR="00FD1950" w:rsidP="1F654472" w:rsidRDefault="00FD1950" w14:paraId="6CEB6EBC" w14:textId="77777777">
      <w:pPr>
        <w:spacing w:before="120" w:after="120" w:line="240" w:lineRule="auto"/>
        <w:rPr>
          <w:rFonts w:cs="Calibri" w:cstheme="minorAscii"/>
          <w:sz w:val="24"/>
          <w:szCs w:val="24"/>
        </w:rPr>
      </w:pPr>
      <w:r w:rsidRPr="1F654472" w:rsidR="00FD1950">
        <w:rPr>
          <w:rFonts w:cs="Calibri" w:cstheme="minorAscii"/>
          <w:sz w:val="24"/>
          <w:szCs w:val="24"/>
        </w:rPr>
        <w:t>Days and Hours of Operation</w:t>
      </w:r>
      <w:r w:rsidRPr="1F654472" w:rsidR="00AE54D5">
        <w:rPr>
          <w:rFonts w:cs="Calibri" w:cstheme="minorAscii"/>
          <w:sz w:val="24"/>
          <w:szCs w:val="24"/>
        </w:rPr>
        <w:t xml:space="preserve">: </w:t>
      </w:r>
      <w:r w:rsidR="00AE54D5">
        <w:rPr>
          <w:rFonts w:cstheme="minorHAnsi"/>
          <w:sz w:val="24"/>
          <w:szCs w:val="24"/>
        </w:rPr>
        <w:tab/>
      </w:r>
      <w:r w:rsidR="00AE54D5">
        <w:rPr>
          <w:rFonts w:cstheme="minorHAnsi"/>
          <w:sz w:val="24"/>
          <w:szCs w:val="24"/>
        </w:rPr>
      </w:r>
      <w:r w:rsidRPr="1F654472" w:rsidR="00AE54D5">
        <w:rPr>
          <w:rFonts w:cs="Calibri" w:cstheme="minorAscii"/>
          <w:sz w:val="24"/>
          <w:szCs w:val="24"/>
        </w:rPr>
        <w:fldChar w:fldCharType="begin">
          <w:ffData>
            <w:name w:val="Text5"/>
            <w:enabled/>
            <w:calcOnExit w:val="0"/>
            <w:textInput/>
          </w:ffData>
        </w:fldChar>
      </w:r>
      <w:bookmarkStart w:name="Text5" w:id="4"/>
      <w:r w:rsidRPr="1F654472" w:rsidR="00AE54D5">
        <w:rPr>
          <w:rFonts w:cs="Calibri" w:cstheme="minorAscii"/>
          <w:sz w:val="24"/>
          <w:szCs w:val="24"/>
        </w:rPr>
        <w:instrText xml:space="preserve"> FORMTEXT </w:instrText>
      </w:r>
      <w:r w:rsidR="00AE54D5">
        <w:rPr>
          <w:rFonts w:cstheme="minorHAnsi"/>
          <w:sz w:val="24"/>
          <w:szCs w:val="24"/>
        </w:rPr>
      </w:r>
      <w:r w:rsidRPr="1F654472" w:rsidR="00AE54D5">
        <w:rPr>
          <w:rFonts w:cs="Calibri" w:cstheme="minorAscii"/>
          <w:sz w:val="24"/>
          <w:szCs w:val="24"/>
        </w:rPr>
        <w:fldChar w:fldCharType="separate"/>
      </w:r>
      <w:r w:rsidRPr="1F654472" w:rsidR="00AE54D5">
        <w:rPr>
          <w:rFonts w:cs="Calibri" w:cstheme="minorAscii"/>
          <w:noProof/>
          <w:sz w:val="24"/>
          <w:szCs w:val="24"/>
        </w:rPr>
        <w:t> </w:t>
      </w:r>
      <w:r w:rsidRPr="1F654472" w:rsidR="00AE54D5">
        <w:rPr>
          <w:rFonts w:cs="Calibri" w:cstheme="minorAscii"/>
          <w:noProof/>
          <w:sz w:val="24"/>
          <w:szCs w:val="24"/>
        </w:rPr>
        <w:t> </w:t>
      </w:r>
      <w:r w:rsidRPr="1F654472" w:rsidR="00AE54D5">
        <w:rPr>
          <w:rFonts w:cs="Calibri" w:cstheme="minorAscii"/>
          <w:noProof/>
          <w:sz w:val="24"/>
          <w:szCs w:val="24"/>
        </w:rPr>
        <w:t> </w:t>
      </w:r>
      <w:r w:rsidRPr="1F654472" w:rsidR="00AE54D5">
        <w:rPr>
          <w:rFonts w:cs="Calibri" w:cstheme="minorAscii"/>
          <w:noProof/>
          <w:sz w:val="24"/>
          <w:szCs w:val="24"/>
        </w:rPr>
        <w:t> </w:t>
      </w:r>
      <w:r w:rsidRPr="1F654472" w:rsidR="00AE54D5">
        <w:rPr>
          <w:rFonts w:cs="Calibri" w:cstheme="minorAscii"/>
          <w:noProof/>
          <w:sz w:val="24"/>
          <w:szCs w:val="24"/>
        </w:rPr>
        <w:t> </w:t>
      </w:r>
      <w:r w:rsidRPr="1F654472" w:rsidR="00AE54D5">
        <w:rPr>
          <w:rFonts w:cs="Calibri" w:cstheme="minorAscii"/>
          <w:sz w:val="24"/>
          <w:szCs w:val="24"/>
        </w:rPr>
        <w:fldChar w:fldCharType="end"/>
      </w:r>
      <w:bookmarkEnd w:id="4"/>
      <w:r w:rsidRPr="1F654472" w:rsidR="00AE54D5">
        <w:rPr>
          <w:rFonts w:cs="Calibri" w:cstheme="minorAscii"/>
          <w:sz w:val="24"/>
          <w:szCs w:val="24"/>
        </w:rPr>
        <w:t xml:space="preserve"> </w:t>
      </w:r>
    </w:p>
    <w:p w:rsidR="00AE54D5" w:rsidP="00403CF0" w:rsidRDefault="00B27239" w14:paraId="1F0411F1" w14:textId="77777777">
      <w:pPr>
        <w:spacing w:before="120" w:after="120" w:line="240" w:lineRule="auto"/>
        <w:rPr>
          <w:rFonts w:cstheme="minorHAnsi"/>
          <w:sz w:val="24"/>
          <w:szCs w:val="24"/>
        </w:rPr>
      </w:pPr>
      <w:r w:rsidRPr="00403CF0">
        <w:rPr>
          <w:rFonts w:cstheme="minorHAnsi"/>
          <w:sz w:val="24"/>
          <w:szCs w:val="24"/>
        </w:rPr>
        <w:t>Club Contact Person for This Application</w:t>
      </w:r>
      <w:r w:rsidR="00AE54D5">
        <w:rPr>
          <w:rFonts w:cstheme="minorHAnsi"/>
          <w:sz w:val="24"/>
          <w:szCs w:val="24"/>
        </w:rPr>
        <w:t>:</w:t>
      </w:r>
    </w:p>
    <w:p w:rsidR="00AE54D5" w:rsidP="00AE54D5" w:rsidRDefault="00AE54D5" w14:paraId="7A3116E6" w14:textId="77777777">
      <w:pPr>
        <w:spacing w:before="120" w:after="120" w:line="240" w:lineRule="auto"/>
        <w:ind w:left="720"/>
        <w:rPr>
          <w:rFonts w:cstheme="minorHAnsi"/>
          <w:sz w:val="24"/>
          <w:szCs w:val="24"/>
        </w:rPr>
      </w:pPr>
      <w:r>
        <w:rPr>
          <w:rFonts w:cstheme="minorHAnsi"/>
          <w:sz w:val="24"/>
          <w:szCs w:val="24"/>
        </w:rPr>
        <w:t>N</w:t>
      </w:r>
      <w:r w:rsidRPr="00403CF0" w:rsidR="00B27239">
        <w:rPr>
          <w:rFonts w:cstheme="minorHAnsi"/>
          <w:sz w:val="24"/>
          <w:szCs w:val="24"/>
        </w:rPr>
        <w:t>ame</w:t>
      </w:r>
      <w:r>
        <w:rPr>
          <w:rFonts w:cstheme="minorHAnsi"/>
          <w:sz w:val="24"/>
          <w:szCs w:val="24"/>
        </w:rPr>
        <w:t>:</w:t>
      </w:r>
      <w:r>
        <w:rPr>
          <w:rFonts w:cstheme="minorHAnsi"/>
          <w:sz w:val="24"/>
          <w:szCs w:val="24"/>
        </w:rPr>
        <w:tab/>
      </w:r>
      <w:r>
        <w:rPr>
          <w:rFonts w:cstheme="minorHAnsi"/>
          <w:sz w:val="24"/>
          <w:szCs w:val="24"/>
        </w:rPr>
        <w:tab/>
      </w:r>
      <w:r>
        <w:rPr>
          <w:rFonts w:cstheme="minorHAnsi"/>
          <w:sz w:val="24"/>
          <w:szCs w:val="24"/>
        </w:rPr>
        <w:fldChar w:fldCharType="begin">
          <w:ffData>
            <w:name w:val="Text6"/>
            <w:enabled/>
            <w:calcOnExit w:val="0"/>
            <w:textInput/>
          </w:ffData>
        </w:fldChar>
      </w:r>
      <w:bookmarkStart w:name="Text6" w:id="5"/>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5"/>
    </w:p>
    <w:p w:rsidR="00AE54D5" w:rsidP="00AE54D5" w:rsidRDefault="00AE54D5" w14:paraId="48487947" w14:textId="77777777">
      <w:pPr>
        <w:spacing w:before="120" w:after="120" w:line="240" w:lineRule="auto"/>
        <w:ind w:left="720"/>
        <w:rPr>
          <w:rFonts w:cstheme="minorHAnsi"/>
          <w:sz w:val="24"/>
          <w:szCs w:val="24"/>
        </w:rPr>
      </w:pPr>
      <w:r>
        <w:rPr>
          <w:rFonts w:cstheme="minorHAnsi"/>
          <w:sz w:val="24"/>
          <w:szCs w:val="24"/>
        </w:rPr>
        <w:t>P</w:t>
      </w:r>
      <w:r w:rsidRPr="00403CF0" w:rsidR="00B27239">
        <w:rPr>
          <w:rFonts w:cstheme="minorHAnsi"/>
          <w:sz w:val="24"/>
          <w:szCs w:val="24"/>
        </w:rPr>
        <w:t>hone</w:t>
      </w:r>
      <w:r>
        <w:rPr>
          <w:rFonts w:cstheme="minorHAnsi"/>
          <w:sz w:val="24"/>
          <w:szCs w:val="24"/>
        </w:rPr>
        <w:t>:</w:t>
      </w:r>
      <w:r>
        <w:rPr>
          <w:rFonts w:cstheme="minorHAnsi"/>
          <w:sz w:val="24"/>
          <w:szCs w:val="24"/>
        </w:rPr>
        <w:tab/>
      </w:r>
      <w:r>
        <w:rPr>
          <w:rFonts w:cstheme="minorHAnsi"/>
          <w:sz w:val="24"/>
          <w:szCs w:val="24"/>
        </w:rPr>
        <w:tab/>
      </w:r>
      <w:r>
        <w:rPr>
          <w:rFonts w:cstheme="minorHAnsi"/>
          <w:sz w:val="24"/>
          <w:szCs w:val="24"/>
        </w:rPr>
        <w:fldChar w:fldCharType="begin">
          <w:ffData>
            <w:name w:val="Text7"/>
            <w:enabled/>
            <w:calcOnExit w:val="0"/>
            <w:textInput/>
          </w:ffData>
        </w:fldChar>
      </w:r>
      <w:bookmarkStart w:name="Text7" w:id="6"/>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6"/>
    </w:p>
    <w:p w:rsidRPr="00403CF0" w:rsidR="00B27239" w:rsidP="00AE54D5" w:rsidRDefault="00AE54D5" w14:paraId="1F617F39" w14:textId="77777777">
      <w:pPr>
        <w:spacing w:before="120" w:after="120" w:line="240" w:lineRule="auto"/>
        <w:ind w:left="720"/>
        <w:rPr>
          <w:rFonts w:cstheme="minorHAnsi"/>
          <w:sz w:val="24"/>
          <w:szCs w:val="24"/>
        </w:rPr>
      </w:pPr>
      <w:r>
        <w:rPr>
          <w:rFonts w:cstheme="minorHAnsi"/>
          <w:sz w:val="24"/>
          <w:szCs w:val="24"/>
        </w:rPr>
        <w:t>E</w:t>
      </w:r>
      <w:r w:rsidRPr="00403CF0" w:rsidR="00B27239">
        <w:rPr>
          <w:rFonts w:cstheme="minorHAnsi"/>
          <w:sz w:val="24"/>
          <w:szCs w:val="24"/>
        </w:rPr>
        <w:t>mail:</w:t>
      </w:r>
      <w:r>
        <w:rPr>
          <w:rFonts w:cstheme="minorHAnsi"/>
          <w:sz w:val="24"/>
          <w:szCs w:val="24"/>
        </w:rPr>
        <w:tab/>
      </w:r>
      <w:r>
        <w:rPr>
          <w:rFonts w:cstheme="minorHAnsi"/>
          <w:sz w:val="24"/>
          <w:szCs w:val="24"/>
        </w:rPr>
        <w:tab/>
      </w:r>
      <w:r>
        <w:rPr>
          <w:rFonts w:cstheme="minorHAnsi"/>
          <w:sz w:val="24"/>
          <w:szCs w:val="24"/>
        </w:rPr>
        <w:fldChar w:fldCharType="begin">
          <w:ffData>
            <w:name w:val="Text8"/>
            <w:enabled/>
            <w:calcOnExit w:val="0"/>
            <w:textInput/>
          </w:ffData>
        </w:fldChar>
      </w:r>
      <w:bookmarkStart w:name="Text8" w:id="7"/>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7"/>
    </w:p>
    <w:p w:rsidRPr="00403CF0" w:rsidR="00A01D2B" w:rsidP="1F654472" w:rsidRDefault="00A01D2B" w14:paraId="46D5AE1C" w14:textId="402B157E">
      <w:pPr>
        <w:pStyle w:val="Heading2"/>
        <w:spacing w:before="120" w:beforeAutospacing="off" w:after="120" w:afterAutospacing="off" w:line="240" w:lineRule="auto"/>
        <w:ind w:left="0" w:right="0" w:firstLine="0"/>
        <w:jc w:val="left"/>
        <w:rPr>
          <w:rFonts w:ascii="Cambria" w:hAnsi="Cambria" w:eastAsia="" w:cs=""/>
          <w:b w:val="1"/>
          <w:bCs w:val="1"/>
          <w:i w:val="0"/>
          <w:iCs w:val="0"/>
          <w:color w:val="000000" w:themeColor="text1" w:themeTint="FF" w:themeShade="FF"/>
          <w:sz w:val="24"/>
          <w:szCs w:val="24"/>
          <w:u w:val="none"/>
        </w:rPr>
      </w:pPr>
      <w:r w:rsidRPr="1F654472" w:rsidR="00A01D2B">
        <w:rPr>
          <w:b w:val="1"/>
          <w:bCs w:val="1"/>
          <w:i w:val="0"/>
          <w:iCs w:val="0"/>
          <w:color w:val="000000" w:themeColor="text1" w:themeTint="FF" w:themeShade="FF"/>
          <w:sz w:val="24"/>
          <w:szCs w:val="24"/>
          <w:u w:val="none"/>
        </w:rPr>
        <w:t>Section II</w:t>
      </w:r>
      <w:r>
        <w:tab/>
      </w:r>
      <w:r w:rsidRPr="1F654472" w:rsidR="00A01D2B">
        <w:rPr>
          <w:b w:val="1"/>
          <w:bCs w:val="1"/>
          <w:i w:val="0"/>
          <w:iCs w:val="0"/>
          <w:color w:val="000000" w:themeColor="text1" w:themeTint="FF" w:themeShade="FF"/>
          <w:sz w:val="24"/>
          <w:szCs w:val="24"/>
          <w:u w:val="none"/>
        </w:rPr>
        <w:t>Staffing and Capacity Information</w:t>
      </w:r>
    </w:p>
    <w:p w:rsidR="00385641" w:rsidP="1F654472" w:rsidRDefault="00D80A2A" w14:paraId="0E85356D" w14:textId="6B5B3107">
      <w:pPr>
        <w:spacing w:before="120" w:after="120" w:line="240" w:lineRule="auto"/>
        <w:rPr>
          <w:rFonts w:cs="Calibri" w:cstheme="minorAscii"/>
          <w:sz w:val="24"/>
          <w:szCs w:val="24"/>
        </w:rPr>
      </w:pPr>
      <w:r w:rsidRPr="1F654472" w:rsidR="00D80A2A">
        <w:rPr>
          <w:rFonts w:cs="Calibri" w:cstheme="minorAscii"/>
          <w:sz w:val="24"/>
          <w:szCs w:val="24"/>
        </w:rPr>
        <w:t xml:space="preserve"> Director</w:t>
      </w:r>
      <w:r w:rsidRPr="1F654472" w:rsidR="00B27239">
        <w:rPr>
          <w:rFonts w:cs="Calibri" w:cstheme="minorAscii"/>
          <w:sz w:val="24"/>
          <w:szCs w:val="24"/>
        </w:rPr>
        <w:t xml:space="preserve"> Name and Contact Information</w:t>
      </w:r>
      <w:r w:rsidRPr="1F654472" w:rsidR="00385641">
        <w:rPr>
          <w:rFonts w:cs="Calibri" w:cstheme="minorAscii"/>
          <w:sz w:val="24"/>
          <w:szCs w:val="24"/>
        </w:rPr>
        <w:t>:</w:t>
      </w:r>
    </w:p>
    <w:p w:rsidR="00385641" w:rsidP="00385641" w:rsidRDefault="00385641" w14:paraId="275F547E" w14:textId="77777777">
      <w:pPr>
        <w:spacing w:before="120" w:after="120" w:line="240" w:lineRule="auto"/>
        <w:ind w:left="720"/>
        <w:rPr>
          <w:rFonts w:cstheme="minorHAnsi"/>
          <w:sz w:val="24"/>
          <w:szCs w:val="24"/>
        </w:rPr>
      </w:pPr>
      <w:r>
        <w:rPr>
          <w:rFonts w:cstheme="minorHAnsi"/>
          <w:sz w:val="24"/>
          <w:szCs w:val="24"/>
        </w:rPr>
        <w:t>N</w:t>
      </w:r>
      <w:r w:rsidRPr="00403CF0">
        <w:rPr>
          <w:rFonts w:cstheme="minorHAnsi"/>
          <w:sz w:val="24"/>
          <w:szCs w:val="24"/>
        </w:rPr>
        <w:t>ame</w:t>
      </w:r>
      <w:r>
        <w:rPr>
          <w:rFonts w:cstheme="minorHAnsi"/>
          <w:sz w:val="24"/>
          <w:szCs w:val="24"/>
        </w:rPr>
        <w:t>:</w:t>
      </w:r>
      <w:r>
        <w:rPr>
          <w:rFonts w:cstheme="minorHAnsi"/>
          <w:sz w:val="24"/>
          <w:szCs w:val="24"/>
        </w:rPr>
        <w:tab/>
      </w:r>
      <w:r>
        <w:rPr>
          <w:rFonts w:cstheme="minorHAnsi"/>
          <w:sz w:val="24"/>
          <w:szCs w:val="24"/>
        </w:rPr>
        <w:tab/>
      </w:r>
      <w:r>
        <w:rPr>
          <w:rFonts w:cstheme="minorHAnsi"/>
          <w:sz w:val="24"/>
          <w:szCs w:val="24"/>
        </w:rPr>
        <w:fldChar w:fldCharType="begin">
          <w:ffData>
            <w:name w:val="Text6"/>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rsidR="00385641" w:rsidP="00385641" w:rsidRDefault="00385641" w14:paraId="0F391A9A" w14:textId="77777777">
      <w:pPr>
        <w:spacing w:before="120" w:after="120" w:line="240" w:lineRule="auto"/>
        <w:ind w:left="720"/>
        <w:rPr>
          <w:rFonts w:cstheme="minorHAnsi"/>
          <w:sz w:val="24"/>
          <w:szCs w:val="24"/>
        </w:rPr>
      </w:pPr>
      <w:r>
        <w:rPr>
          <w:rFonts w:cstheme="minorHAnsi"/>
          <w:sz w:val="24"/>
          <w:szCs w:val="24"/>
        </w:rPr>
        <w:t>P</w:t>
      </w:r>
      <w:r w:rsidRPr="00403CF0">
        <w:rPr>
          <w:rFonts w:cstheme="minorHAnsi"/>
          <w:sz w:val="24"/>
          <w:szCs w:val="24"/>
        </w:rPr>
        <w:t>hone</w:t>
      </w:r>
      <w:r>
        <w:rPr>
          <w:rFonts w:cstheme="minorHAnsi"/>
          <w:sz w:val="24"/>
          <w:szCs w:val="24"/>
        </w:rPr>
        <w:t>:</w:t>
      </w:r>
      <w:r>
        <w:rPr>
          <w:rFonts w:cstheme="minorHAnsi"/>
          <w:sz w:val="24"/>
          <w:szCs w:val="24"/>
        </w:rPr>
        <w:tab/>
      </w:r>
      <w:r>
        <w:rPr>
          <w:rFonts w:cstheme="minorHAnsi"/>
          <w:sz w:val="24"/>
          <w:szCs w:val="24"/>
        </w:rPr>
        <w:tab/>
      </w:r>
      <w:r>
        <w:rPr>
          <w:rFonts w:cstheme="minorHAnsi"/>
          <w:sz w:val="24"/>
          <w:szCs w:val="24"/>
        </w:rPr>
        <w:fldChar w:fldCharType="begin">
          <w:ffData>
            <w:name w:val="Text7"/>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rsidRPr="00403CF0" w:rsidR="00385641" w:rsidP="00385641" w:rsidRDefault="00385641" w14:paraId="1CBE3B99" w14:textId="77777777">
      <w:pPr>
        <w:spacing w:before="120" w:after="120" w:line="240" w:lineRule="auto"/>
        <w:ind w:left="720"/>
        <w:rPr>
          <w:rFonts w:cstheme="minorHAnsi"/>
          <w:sz w:val="24"/>
          <w:szCs w:val="24"/>
        </w:rPr>
      </w:pPr>
      <w:r w:rsidRPr="1F654472" w:rsidR="00385641">
        <w:rPr>
          <w:rFonts w:cs="Calibri" w:cstheme="minorAscii"/>
          <w:sz w:val="24"/>
          <w:szCs w:val="24"/>
        </w:rPr>
        <w:t>E</w:t>
      </w:r>
      <w:r w:rsidRPr="1F654472" w:rsidR="00385641">
        <w:rPr>
          <w:rFonts w:cs="Calibri" w:cstheme="minorAscii"/>
          <w:sz w:val="24"/>
          <w:szCs w:val="24"/>
        </w:rPr>
        <w:t>mail:</w:t>
      </w:r>
      <w:r>
        <w:rPr>
          <w:rFonts w:cstheme="minorHAnsi"/>
          <w:sz w:val="24"/>
          <w:szCs w:val="24"/>
        </w:rPr>
        <w:tab/>
      </w:r>
      <w:r>
        <w:rPr>
          <w:rFonts w:cstheme="minorHAnsi"/>
          <w:sz w:val="24"/>
          <w:szCs w:val="24"/>
        </w:rPr>
        <w:tab/>
      </w:r>
      <w:r w:rsidRPr="1F654472">
        <w:rPr>
          <w:rFonts w:cs="Calibri" w:cstheme="minorAscii"/>
          <w:sz w:val="24"/>
          <w:szCs w:val="24"/>
        </w:rPr>
        <w:fldChar w:fldCharType="begin">
          <w:ffData>
            <w:name w:val="Text8"/>
            <w:enabled/>
            <w:calcOnExit w:val="0"/>
            <w:textInput/>
          </w:ffData>
        </w:fldChar>
      </w:r>
      <w:r w:rsidRPr="1F654472">
        <w:rPr>
          <w:rFonts w:cs="Calibri" w:cstheme="minorAscii"/>
          <w:sz w:val="24"/>
          <w:szCs w:val="24"/>
        </w:rPr>
        <w:instrText xml:space="preserve"> FORMTEXT </w:instrText>
      </w:r>
      <w:r>
        <w:rPr>
          <w:rFonts w:cstheme="minorHAnsi"/>
          <w:sz w:val="24"/>
          <w:szCs w:val="24"/>
        </w:rPr>
      </w:r>
      <w:r w:rsidRPr="1F654472">
        <w:rPr>
          <w:rFonts w:cs="Calibri" w:cstheme="minorAscii"/>
          <w:sz w:val="24"/>
          <w:szCs w:val="24"/>
        </w:rPr>
        <w:fldChar w:fldCharType="separate"/>
      </w:r>
      <w:r w:rsidRPr="1F654472" w:rsidR="00385641">
        <w:rPr>
          <w:rFonts w:cs="Calibri" w:cstheme="minorAscii"/>
          <w:noProof/>
          <w:sz w:val="24"/>
          <w:szCs w:val="24"/>
        </w:rPr>
        <w:t> </w:t>
      </w:r>
      <w:r w:rsidRPr="1F654472" w:rsidR="00385641">
        <w:rPr>
          <w:rFonts w:cs="Calibri" w:cstheme="minorAscii"/>
          <w:noProof/>
          <w:sz w:val="24"/>
          <w:szCs w:val="24"/>
        </w:rPr>
        <w:t> </w:t>
      </w:r>
      <w:r w:rsidRPr="1F654472" w:rsidR="00385641">
        <w:rPr>
          <w:rFonts w:cs="Calibri" w:cstheme="minorAscii"/>
          <w:noProof/>
          <w:sz w:val="24"/>
          <w:szCs w:val="24"/>
        </w:rPr>
        <w:t> </w:t>
      </w:r>
      <w:r w:rsidRPr="1F654472" w:rsidR="00385641">
        <w:rPr>
          <w:rFonts w:cs="Calibri" w:cstheme="minorAscii"/>
          <w:noProof/>
          <w:sz w:val="24"/>
          <w:szCs w:val="24"/>
        </w:rPr>
        <w:t> </w:t>
      </w:r>
      <w:r w:rsidRPr="1F654472" w:rsidR="00385641">
        <w:rPr>
          <w:rFonts w:cs="Calibri" w:cstheme="minorAscii"/>
          <w:noProof/>
          <w:sz w:val="24"/>
          <w:szCs w:val="24"/>
        </w:rPr>
        <w:t> </w:t>
      </w:r>
      <w:r w:rsidRPr="1F654472">
        <w:rPr>
          <w:rFonts w:cs="Calibri" w:cstheme="minorAscii"/>
          <w:sz w:val="24"/>
          <w:szCs w:val="24"/>
        </w:rPr>
        <w:fldChar w:fldCharType="end"/>
      </w:r>
    </w:p>
    <w:p w:rsidR="00385641" w:rsidP="00403CF0" w:rsidRDefault="00B27239" w14:paraId="4DA2A832" w14:textId="77777777">
      <w:pPr>
        <w:spacing w:before="120" w:after="120" w:line="240" w:lineRule="auto"/>
        <w:rPr>
          <w:rFonts w:cstheme="minorHAnsi"/>
          <w:sz w:val="24"/>
          <w:szCs w:val="24"/>
        </w:rPr>
      </w:pPr>
      <w:r w:rsidRPr="00403CF0">
        <w:rPr>
          <w:rFonts w:cstheme="minorHAnsi"/>
          <w:sz w:val="24"/>
          <w:szCs w:val="24"/>
        </w:rPr>
        <w:t>Proposed Member Supervisor Name, Title, and Contact Information</w:t>
      </w:r>
      <w:r w:rsidR="00385641">
        <w:rPr>
          <w:rFonts w:cstheme="minorHAnsi"/>
          <w:sz w:val="24"/>
          <w:szCs w:val="24"/>
        </w:rPr>
        <w:t>:</w:t>
      </w:r>
    </w:p>
    <w:p w:rsidR="00385641" w:rsidP="00385641" w:rsidRDefault="00385641" w14:paraId="741B714F" w14:textId="77777777">
      <w:pPr>
        <w:spacing w:before="120" w:after="120" w:line="240" w:lineRule="auto"/>
        <w:ind w:left="720"/>
        <w:rPr>
          <w:rFonts w:cstheme="minorHAnsi"/>
          <w:sz w:val="24"/>
          <w:szCs w:val="24"/>
        </w:rPr>
      </w:pPr>
      <w:r>
        <w:rPr>
          <w:rFonts w:cstheme="minorHAnsi"/>
          <w:sz w:val="24"/>
          <w:szCs w:val="24"/>
        </w:rPr>
        <w:t>N</w:t>
      </w:r>
      <w:r w:rsidRPr="00403CF0">
        <w:rPr>
          <w:rFonts w:cstheme="minorHAnsi"/>
          <w:sz w:val="24"/>
          <w:szCs w:val="24"/>
        </w:rPr>
        <w:t>ame</w:t>
      </w:r>
      <w:r>
        <w:rPr>
          <w:rFonts w:cstheme="minorHAnsi"/>
          <w:sz w:val="24"/>
          <w:szCs w:val="24"/>
        </w:rPr>
        <w:t>:</w:t>
      </w:r>
      <w:r>
        <w:rPr>
          <w:rFonts w:cstheme="minorHAnsi"/>
          <w:sz w:val="24"/>
          <w:szCs w:val="24"/>
        </w:rPr>
        <w:tab/>
      </w:r>
      <w:r>
        <w:rPr>
          <w:rFonts w:cstheme="minorHAnsi"/>
          <w:sz w:val="24"/>
          <w:szCs w:val="24"/>
        </w:rPr>
        <w:tab/>
      </w:r>
      <w:r>
        <w:rPr>
          <w:rFonts w:cstheme="minorHAnsi"/>
          <w:sz w:val="24"/>
          <w:szCs w:val="24"/>
        </w:rPr>
        <w:fldChar w:fldCharType="begin">
          <w:ffData>
            <w:name w:val="Text6"/>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rsidR="00385641" w:rsidP="00385641" w:rsidRDefault="00385641" w14:paraId="5BD6DA29" w14:textId="77777777">
      <w:pPr>
        <w:spacing w:before="120" w:after="120" w:line="240" w:lineRule="auto"/>
        <w:ind w:left="720"/>
        <w:rPr>
          <w:rFonts w:cstheme="minorHAnsi"/>
          <w:sz w:val="24"/>
          <w:szCs w:val="24"/>
        </w:rPr>
      </w:pPr>
      <w:r>
        <w:rPr>
          <w:rFonts w:cstheme="minorHAnsi"/>
          <w:sz w:val="24"/>
          <w:szCs w:val="24"/>
        </w:rPr>
        <w:lastRenderedPageBreak/>
        <w:t>P</w:t>
      </w:r>
      <w:r w:rsidRPr="00403CF0">
        <w:rPr>
          <w:rFonts w:cstheme="minorHAnsi"/>
          <w:sz w:val="24"/>
          <w:szCs w:val="24"/>
        </w:rPr>
        <w:t>hone</w:t>
      </w:r>
      <w:r>
        <w:rPr>
          <w:rFonts w:cstheme="minorHAnsi"/>
          <w:sz w:val="24"/>
          <w:szCs w:val="24"/>
        </w:rPr>
        <w:t>:</w:t>
      </w:r>
      <w:r>
        <w:rPr>
          <w:rFonts w:cstheme="minorHAnsi"/>
          <w:sz w:val="24"/>
          <w:szCs w:val="24"/>
        </w:rPr>
        <w:tab/>
      </w:r>
      <w:r>
        <w:rPr>
          <w:rFonts w:cstheme="minorHAnsi"/>
          <w:sz w:val="24"/>
          <w:szCs w:val="24"/>
        </w:rPr>
        <w:tab/>
      </w:r>
      <w:r>
        <w:rPr>
          <w:rFonts w:cstheme="minorHAnsi"/>
          <w:sz w:val="24"/>
          <w:szCs w:val="24"/>
        </w:rPr>
        <w:fldChar w:fldCharType="begin">
          <w:ffData>
            <w:name w:val="Text7"/>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rsidRPr="00403CF0" w:rsidR="00385641" w:rsidP="00385641" w:rsidRDefault="00385641" w14:paraId="5C7C377A" w14:textId="77777777">
      <w:pPr>
        <w:spacing w:before="120" w:after="120" w:line="240" w:lineRule="auto"/>
        <w:ind w:left="720"/>
        <w:rPr>
          <w:rFonts w:cstheme="minorHAnsi"/>
          <w:sz w:val="24"/>
          <w:szCs w:val="24"/>
        </w:rPr>
      </w:pPr>
      <w:r>
        <w:rPr>
          <w:rFonts w:cstheme="minorHAnsi"/>
          <w:sz w:val="24"/>
          <w:szCs w:val="24"/>
        </w:rPr>
        <w:t>E</w:t>
      </w:r>
      <w:r w:rsidRPr="00403CF0">
        <w:rPr>
          <w:rFonts w:cstheme="minorHAnsi"/>
          <w:sz w:val="24"/>
          <w:szCs w:val="24"/>
        </w:rPr>
        <w:t>mail:</w:t>
      </w:r>
      <w:r>
        <w:rPr>
          <w:rFonts w:cstheme="minorHAnsi"/>
          <w:sz w:val="24"/>
          <w:szCs w:val="24"/>
        </w:rPr>
        <w:tab/>
      </w:r>
      <w:r>
        <w:rPr>
          <w:rFonts w:cstheme="minorHAnsi"/>
          <w:sz w:val="24"/>
          <w:szCs w:val="24"/>
        </w:rPr>
        <w:tab/>
      </w:r>
      <w:r>
        <w:rPr>
          <w:rFonts w:cstheme="minorHAnsi"/>
          <w:sz w:val="24"/>
          <w:szCs w:val="24"/>
        </w:rPr>
        <w:fldChar w:fldCharType="begin">
          <w:ffData>
            <w:name w:val="Text8"/>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rsidR="00B27239" w:rsidP="1F654472" w:rsidRDefault="00B27239" w14:paraId="24692255" w14:textId="4733045F">
      <w:pPr>
        <w:spacing w:before="120" w:after="120" w:line="240" w:lineRule="auto"/>
        <w:rPr>
          <w:rFonts w:cs="Calibri" w:cstheme="minorAscii"/>
          <w:sz w:val="24"/>
          <w:szCs w:val="24"/>
        </w:rPr>
      </w:pPr>
      <w:r w:rsidRPr="1F654472" w:rsidR="00B27239">
        <w:rPr>
          <w:rFonts w:cs="Calibri" w:cstheme="minorAscii"/>
          <w:sz w:val="24"/>
          <w:szCs w:val="24"/>
        </w:rPr>
        <w:t xml:space="preserve">Describe your </w:t>
      </w:r>
      <w:r w:rsidRPr="1F654472" w:rsidR="3BB11A61">
        <w:rPr>
          <w:rFonts w:cs="Calibri" w:cstheme="minorAscii"/>
          <w:sz w:val="24"/>
          <w:szCs w:val="24"/>
        </w:rPr>
        <w:t>Agency</w:t>
      </w:r>
      <w:r w:rsidRPr="1F654472" w:rsidR="00D80A2A">
        <w:rPr>
          <w:rFonts w:cs="Calibri" w:cstheme="minorAscii"/>
          <w:sz w:val="24"/>
          <w:szCs w:val="24"/>
        </w:rPr>
        <w:t xml:space="preserve"> </w:t>
      </w:r>
      <w:r w:rsidRPr="1F654472" w:rsidR="00B27239">
        <w:rPr>
          <w:rFonts w:cs="Calibri" w:cstheme="minorAscii"/>
          <w:sz w:val="24"/>
          <w:szCs w:val="24"/>
        </w:rPr>
        <w:t>staffing structure (number of staff, full-time/part-time, years of experience, etc.</w:t>
      </w:r>
    </w:p>
    <w:p w:rsidRPr="00403CF0" w:rsidR="00385641" w:rsidP="00385641" w:rsidRDefault="00385641" w14:paraId="7056D6A4" w14:textId="77777777">
      <w:pPr>
        <w:spacing w:before="120" w:after="120" w:line="240" w:lineRule="auto"/>
        <w:ind w:firstLine="720"/>
        <w:rPr>
          <w:rFonts w:cstheme="minorHAnsi"/>
          <w:sz w:val="24"/>
          <w:szCs w:val="24"/>
        </w:rPr>
      </w:pPr>
      <w:r w:rsidRPr="1F654472">
        <w:rPr>
          <w:rFonts w:cs="Calibri" w:cstheme="minorAscii"/>
          <w:sz w:val="24"/>
          <w:szCs w:val="24"/>
        </w:rPr>
        <w:fldChar w:fldCharType="begin">
          <w:ffData>
            <w:name w:val="Text14"/>
            <w:enabled/>
            <w:calcOnExit w:val="0"/>
            <w:textInput/>
          </w:ffData>
        </w:fldChar>
      </w:r>
      <w:bookmarkStart w:name="Text14" w:id="13"/>
      <w:r w:rsidRPr="1F654472">
        <w:rPr>
          <w:rFonts w:cs="Calibri" w:cstheme="minorAscii"/>
          <w:sz w:val="24"/>
          <w:szCs w:val="24"/>
        </w:rPr>
        <w:instrText xml:space="preserve"> FORMTEXT </w:instrText>
      </w:r>
      <w:r>
        <w:rPr>
          <w:rFonts w:cstheme="minorHAnsi"/>
          <w:sz w:val="24"/>
          <w:szCs w:val="24"/>
        </w:rPr>
      </w:r>
      <w:r w:rsidRPr="1F654472">
        <w:rPr>
          <w:rFonts w:cs="Calibri" w:cstheme="minorAscii"/>
          <w:sz w:val="24"/>
          <w:szCs w:val="24"/>
        </w:rPr>
        <w:fldChar w:fldCharType="separate"/>
      </w:r>
      <w:r w:rsidRPr="1F654472" w:rsidR="00385641">
        <w:rPr>
          <w:rFonts w:cs="Calibri" w:cstheme="minorAscii"/>
          <w:noProof/>
          <w:sz w:val="24"/>
          <w:szCs w:val="24"/>
        </w:rPr>
        <w:t> </w:t>
      </w:r>
      <w:r w:rsidRPr="1F654472" w:rsidR="00385641">
        <w:rPr>
          <w:rFonts w:cs="Calibri" w:cstheme="minorAscii"/>
          <w:noProof/>
          <w:sz w:val="24"/>
          <w:szCs w:val="24"/>
        </w:rPr>
        <w:t> </w:t>
      </w:r>
      <w:r w:rsidRPr="1F654472" w:rsidR="00385641">
        <w:rPr>
          <w:rFonts w:cs="Calibri" w:cstheme="minorAscii"/>
          <w:noProof/>
          <w:sz w:val="24"/>
          <w:szCs w:val="24"/>
        </w:rPr>
        <w:t> </w:t>
      </w:r>
      <w:r w:rsidRPr="1F654472" w:rsidR="00385641">
        <w:rPr>
          <w:rFonts w:cs="Calibri" w:cstheme="minorAscii"/>
          <w:noProof/>
          <w:sz w:val="24"/>
          <w:szCs w:val="24"/>
        </w:rPr>
        <w:t> </w:t>
      </w:r>
      <w:r w:rsidRPr="1F654472" w:rsidR="00385641">
        <w:rPr>
          <w:rFonts w:cs="Calibri" w:cstheme="minorAscii"/>
          <w:noProof/>
          <w:sz w:val="24"/>
          <w:szCs w:val="24"/>
        </w:rPr>
        <w:t> </w:t>
      </w:r>
      <w:r w:rsidRPr="1F654472">
        <w:rPr>
          <w:rFonts w:cs="Calibri" w:cstheme="minorAscii"/>
          <w:sz w:val="24"/>
          <w:szCs w:val="24"/>
        </w:rPr>
        <w:fldChar w:fldCharType="end"/>
      </w:r>
      <w:bookmarkEnd w:id="13"/>
    </w:p>
    <w:p w:rsidR="00CF098E" w:rsidP="1F654472" w:rsidRDefault="00CF098E" w14:paraId="7FE0685E" w14:textId="467B7329">
      <w:pPr>
        <w:spacing w:before="120" w:after="120" w:line="240" w:lineRule="auto"/>
        <w:rPr>
          <w:rFonts w:cs="Calibri" w:cstheme="minorAscii"/>
          <w:sz w:val="24"/>
          <w:szCs w:val="24"/>
        </w:rPr>
      </w:pPr>
      <w:r w:rsidRPr="1F654472" w:rsidR="00CF098E">
        <w:rPr>
          <w:rFonts w:cs="Calibri" w:cstheme="minorAscii"/>
          <w:sz w:val="24"/>
          <w:szCs w:val="24"/>
        </w:rPr>
        <w:t xml:space="preserve">Has your </w:t>
      </w:r>
      <w:r w:rsidRPr="1F654472" w:rsidR="4AA2118A">
        <w:rPr>
          <w:rFonts w:cs="Calibri" w:cstheme="minorAscii"/>
          <w:sz w:val="24"/>
          <w:szCs w:val="24"/>
        </w:rPr>
        <w:t xml:space="preserve">agency </w:t>
      </w:r>
      <w:r w:rsidRPr="1F654472" w:rsidR="00CF098E">
        <w:rPr>
          <w:rFonts w:cs="Calibri" w:cstheme="minorAscii"/>
          <w:sz w:val="24"/>
          <w:szCs w:val="24"/>
        </w:rPr>
        <w:t xml:space="preserve">ever served as a site of an AmeriCorps Program or other national service program like </w:t>
      </w:r>
      <w:r w:rsidRPr="1F654472" w:rsidR="5D37BFC4">
        <w:rPr>
          <w:rFonts w:cs="Calibri" w:cstheme="minorAscii"/>
          <w:sz w:val="24"/>
          <w:szCs w:val="24"/>
        </w:rPr>
        <w:t>VISTA (Volunteers in Service to America)</w:t>
      </w:r>
      <w:r w:rsidRPr="1F654472" w:rsidR="00CF098E">
        <w:rPr>
          <w:rFonts w:cs="Calibri" w:cstheme="minorAscii"/>
          <w:sz w:val="24"/>
          <w:szCs w:val="24"/>
        </w:rPr>
        <w:t xml:space="preserve"> or Senior Corps to name a few?</w:t>
      </w:r>
    </w:p>
    <w:p w:rsidRPr="00403CF0" w:rsidR="00385641" w:rsidP="00385641" w:rsidRDefault="00385641" w14:paraId="5F10EC49" w14:textId="77777777">
      <w:pPr>
        <w:spacing w:before="120" w:after="120" w:line="240" w:lineRule="auto"/>
        <w:ind w:left="720"/>
        <w:rPr>
          <w:rFonts w:cstheme="minorHAnsi"/>
          <w:sz w:val="24"/>
          <w:szCs w:val="24"/>
        </w:rPr>
      </w:pPr>
      <w:r>
        <w:rPr>
          <w:rFonts w:cstheme="minorHAnsi"/>
          <w:sz w:val="24"/>
          <w:szCs w:val="24"/>
        </w:rPr>
        <w:fldChar w:fldCharType="begin">
          <w:ffData>
            <w:name w:val="Text16"/>
            <w:enabled/>
            <w:calcOnExit w:val="0"/>
            <w:textInput/>
          </w:ffData>
        </w:fldChar>
      </w:r>
      <w:bookmarkStart w:name="Text16" w:id="15"/>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15"/>
    </w:p>
    <w:p w:rsidR="00941EA0" w:rsidP="00403CF0" w:rsidRDefault="00CF098E" w14:paraId="27459C64" w14:textId="77777777">
      <w:pPr>
        <w:spacing w:before="120" w:after="120" w:line="240" w:lineRule="auto"/>
        <w:rPr>
          <w:rFonts w:cstheme="minorHAnsi"/>
          <w:sz w:val="24"/>
          <w:szCs w:val="24"/>
        </w:rPr>
      </w:pPr>
      <w:r w:rsidRPr="00403CF0">
        <w:rPr>
          <w:rFonts w:cstheme="minorHAnsi"/>
          <w:sz w:val="24"/>
          <w:szCs w:val="24"/>
        </w:rPr>
        <w:t>If yes, provide details</w:t>
      </w:r>
      <w:r w:rsidR="00D80A2A">
        <w:rPr>
          <w:rFonts w:cstheme="minorHAnsi"/>
          <w:sz w:val="24"/>
          <w:szCs w:val="24"/>
        </w:rPr>
        <w:t xml:space="preserve"> of your experience and knowledge base</w:t>
      </w:r>
      <w:r w:rsidRPr="00403CF0">
        <w:rPr>
          <w:rFonts w:cstheme="minorHAnsi"/>
          <w:sz w:val="24"/>
          <w:szCs w:val="24"/>
        </w:rPr>
        <w:t>:</w:t>
      </w:r>
    </w:p>
    <w:p w:rsidRPr="00403CF0" w:rsidR="00385641" w:rsidP="1F654472" w:rsidRDefault="00385641" w14:textId="77777777" w14:paraId="72E26F89">
      <w:pPr>
        <w:spacing w:before="120" w:after="120" w:line="240" w:lineRule="auto"/>
        <w:ind w:firstLine="720"/>
        <w:rPr>
          <w:rFonts w:cs="Calibri" w:cstheme="minorAscii"/>
          <w:sz w:val="24"/>
          <w:szCs w:val="24"/>
        </w:rPr>
      </w:pPr>
      <w:r w:rsidRPr="1F654472">
        <w:rPr>
          <w:rFonts w:cs="Calibri" w:cstheme="minorAscii"/>
          <w:sz w:val="24"/>
          <w:szCs w:val="24"/>
        </w:rPr>
        <w:fldChar w:fldCharType="begin">
          <w:ffData>
            <w:name w:val="Text17"/>
            <w:enabled/>
            <w:calcOnExit w:val="0"/>
            <w:textInput/>
          </w:ffData>
        </w:fldChar>
      </w:r>
      <w:bookmarkStart w:name="Text17" w:id="16"/>
      <w:r w:rsidRPr="1F654472">
        <w:rPr>
          <w:rFonts w:cs="Calibri" w:cstheme="minorAscii"/>
          <w:sz w:val="24"/>
          <w:szCs w:val="24"/>
        </w:rPr>
        <w:instrText xml:space="preserve"> FORMTEXT </w:instrText>
      </w:r>
      <w:r>
        <w:rPr>
          <w:rFonts w:cstheme="minorHAnsi"/>
          <w:sz w:val="24"/>
          <w:szCs w:val="24"/>
        </w:rPr>
      </w:r>
      <w:r w:rsidRPr="1F654472">
        <w:rPr>
          <w:rFonts w:cs="Calibri" w:cstheme="minorAscii"/>
          <w:sz w:val="24"/>
          <w:szCs w:val="24"/>
        </w:rPr>
        <w:fldChar w:fldCharType="separate"/>
      </w:r>
      <w:r w:rsidRPr="1F654472" w:rsidR="00385641">
        <w:rPr>
          <w:rFonts w:cs="Calibri" w:cstheme="minorAscii"/>
          <w:noProof/>
          <w:sz w:val="24"/>
          <w:szCs w:val="24"/>
        </w:rPr>
        <w:t> </w:t>
      </w:r>
      <w:r w:rsidRPr="1F654472" w:rsidR="00385641">
        <w:rPr>
          <w:rFonts w:cs="Calibri" w:cstheme="minorAscii"/>
          <w:noProof/>
          <w:sz w:val="24"/>
          <w:szCs w:val="24"/>
        </w:rPr>
        <w:t> </w:t>
      </w:r>
      <w:r w:rsidRPr="1F654472" w:rsidR="00385641">
        <w:rPr>
          <w:rFonts w:cs="Calibri" w:cstheme="minorAscii"/>
          <w:noProof/>
          <w:sz w:val="24"/>
          <w:szCs w:val="24"/>
        </w:rPr>
        <w:t> </w:t>
      </w:r>
      <w:r w:rsidRPr="1F654472" w:rsidR="00385641">
        <w:rPr>
          <w:rFonts w:cs="Calibri" w:cstheme="minorAscii"/>
          <w:noProof/>
          <w:sz w:val="24"/>
          <w:szCs w:val="24"/>
        </w:rPr>
        <w:t> </w:t>
      </w:r>
      <w:r w:rsidRPr="1F654472" w:rsidR="00385641">
        <w:rPr>
          <w:rFonts w:cs="Calibri" w:cstheme="minorAscii"/>
          <w:noProof/>
          <w:sz w:val="24"/>
          <w:szCs w:val="24"/>
        </w:rPr>
        <w:t> </w:t>
      </w:r>
      <w:r w:rsidRPr="1F654472">
        <w:rPr>
          <w:rFonts w:cs="Calibri" w:cstheme="minorAscii"/>
          <w:sz w:val="24"/>
          <w:szCs w:val="24"/>
        </w:rPr>
        <w:fldChar w:fldCharType="end"/>
      </w:r>
      <w:bookmarkEnd w:id="16"/>
    </w:p>
    <w:p w:rsidRPr="00403CF0" w:rsidR="00385641" w:rsidP="1F654472" w:rsidRDefault="00385641" w14:paraId="23C04ED8" w14:textId="3564F9F4">
      <w:pPr>
        <w:spacing w:before="120" w:after="120" w:line="240" w:lineRule="auto"/>
        <w:ind w:firstLine="0"/>
        <w:rPr>
          <w:rFonts w:cs="Calibri" w:cstheme="minorAscii"/>
          <w:sz w:val="24"/>
          <w:szCs w:val="24"/>
        </w:rPr>
      </w:pPr>
      <w:r w:rsidRPr="1F654472" w:rsidR="2A6C9A41">
        <w:rPr>
          <w:rFonts w:cs="Calibri" w:cstheme="minorAscii"/>
          <w:noProof/>
          <w:sz w:val="24"/>
          <w:szCs w:val="24"/>
        </w:rPr>
        <w:t>How will staff be trained about the AmeriCorps program (ex:what is AmeriCorps, w</w:t>
      </w:r>
      <w:r w:rsidRPr="1F654472" w:rsidR="1F169A67">
        <w:rPr>
          <w:rFonts w:cs="Calibri" w:cstheme="minorAscii"/>
          <w:noProof/>
          <w:sz w:val="24"/>
          <w:szCs w:val="24"/>
        </w:rPr>
        <w:t xml:space="preserve">ho is the Kansas Volunteer Commission, </w:t>
      </w:r>
      <w:r w:rsidRPr="1F654472" w:rsidR="2A6C9A41">
        <w:rPr>
          <w:rFonts w:cs="Calibri" w:cstheme="minorAscii"/>
          <w:noProof/>
          <w:sz w:val="24"/>
          <w:szCs w:val="24"/>
        </w:rPr>
        <w:t>prohibited and unallowable activities, member role with agency, etc)?</w:t>
      </w:r>
    </w:p>
    <w:p w:rsidRPr="00403CF0" w:rsidR="00385641" w:rsidP="1F654472" w:rsidRDefault="00385641" w14:textId="77777777" w14:paraId="3F13A4EB">
      <w:pPr>
        <w:spacing w:before="120" w:after="120" w:line="240" w:lineRule="auto"/>
        <w:ind w:firstLine="720"/>
        <w:rPr>
          <w:rFonts w:cs="Calibri" w:cstheme="minorAscii"/>
          <w:sz w:val="24"/>
          <w:szCs w:val="24"/>
        </w:rPr>
      </w:pPr>
      <w:r w:rsidRPr="1F654472">
        <w:rPr>
          <w:rFonts w:cs="Calibri" w:cstheme="minorAscii"/>
          <w:sz w:val="24"/>
          <w:szCs w:val="24"/>
        </w:rPr>
        <w:fldChar w:fldCharType="begin"/>
      </w:r>
      <w:r w:rsidRPr="1F654472">
        <w:rPr>
          <w:rFonts w:cs="Calibri" w:cstheme="minorAscii"/>
          <w:sz w:val="24"/>
          <w:szCs w:val="24"/>
        </w:rPr>
        <w:instrText xml:space="preserve"> FORMTEXT </w:instrText>
      </w:r>
      <w:r w:rsidRPr="1F654472">
        <w:rPr>
          <w:rFonts w:cs="Calibri" w:cstheme="minorAscii"/>
          <w:sz w:val="24"/>
          <w:szCs w:val="24"/>
        </w:rPr>
        <w:fldChar w:fldCharType="separate"/>
      </w:r>
      <w:r w:rsidRPr="1F654472" w:rsidR="2A6C9A41">
        <w:rPr>
          <w:rFonts w:cs="Calibri" w:cstheme="minorAscii"/>
          <w:noProof/>
          <w:sz w:val="24"/>
          <w:szCs w:val="24"/>
        </w:rPr>
        <w:t>     </w:t>
      </w:r>
      <w:r w:rsidRPr="1F654472">
        <w:rPr>
          <w:rFonts w:cs="Calibri" w:cstheme="minorAscii"/>
          <w:sz w:val="24"/>
          <w:szCs w:val="24"/>
        </w:rPr>
        <w:fldChar w:fldCharType="end"/>
      </w:r>
    </w:p>
    <w:p w:rsidRPr="00403CF0" w:rsidR="00385641" w:rsidP="1F654472" w:rsidRDefault="00385641" w14:paraId="422EB703" w14:textId="3E35FE51">
      <w:pPr>
        <w:pStyle w:val="Normal"/>
        <w:spacing w:before="120" w:after="120" w:line="240" w:lineRule="auto"/>
        <w:ind/>
        <w:rPr>
          <w:rFonts w:cs="Calibri" w:cstheme="minorAscii"/>
          <w:b w:val="1"/>
          <w:bCs w:val="1"/>
          <w:sz w:val="24"/>
          <w:szCs w:val="24"/>
        </w:rPr>
      </w:pPr>
    </w:p>
    <w:p w:rsidRPr="00403CF0" w:rsidR="00385641" w:rsidP="1F654472" w:rsidRDefault="00385641" w14:paraId="0848ACDB" w14:textId="246C37DB">
      <w:pPr>
        <w:pStyle w:val="Heading2"/>
        <w:spacing w:before="120" w:beforeAutospacing="off" w:after="120" w:afterAutospacing="off" w:line="240" w:lineRule="auto"/>
        <w:ind w:left="0" w:right="0" w:firstLine="0"/>
        <w:jc w:val="left"/>
        <w:rPr>
          <w:rFonts w:ascii="Cambria" w:hAnsi="Cambria" w:eastAsia="" w:cs=""/>
          <w:b w:val="1"/>
          <w:bCs w:val="1"/>
          <w:i w:val="0"/>
          <w:iCs w:val="0"/>
          <w:color w:val="000000" w:themeColor="text1" w:themeTint="FF" w:themeShade="FF"/>
          <w:sz w:val="24"/>
          <w:szCs w:val="24"/>
          <w:u w:val="none"/>
        </w:rPr>
      </w:pPr>
      <w:r w:rsidRPr="1F654472" w:rsidR="50306269">
        <w:rPr>
          <w:b w:val="1"/>
          <w:bCs w:val="1"/>
          <w:i w:val="0"/>
          <w:iCs w:val="0"/>
          <w:color w:val="000000" w:themeColor="text1" w:themeTint="FF" w:themeShade="FF"/>
          <w:sz w:val="24"/>
          <w:szCs w:val="24"/>
          <w:u w:val="none"/>
        </w:rPr>
        <w:t>Section III</w:t>
      </w:r>
      <w:r w:rsidRPr="1F654472" w:rsidR="4B30FD77">
        <w:rPr>
          <w:b w:val="1"/>
          <w:bCs w:val="1"/>
          <w:i w:val="0"/>
          <w:iCs w:val="0"/>
          <w:color w:val="000000" w:themeColor="text1" w:themeTint="FF" w:themeShade="FF"/>
          <w:sz w:val="24"/>
          <w:szCs w:val="24"/>
          <w:u w:val="none"/>
        </w:rPr>
        <w:t xml:space="preserve"> -</w:t>
      </w:r>
      <w:r w:rsidRPr="1F654472" w:rsidR="00A01D2B">
        <w:rPr>
          <w:b w:val="1"/>
          <w:bCs w:val="1"/>
          <w:i w:val="0"/>
          <w:iCs w:val="0"/>
          <w:color w:val="000000" w:themeColor="text1" w:themeTint="FF" w:themeShade="FF"/>
          <w:sz w:val="24"/>
          <w:szCs w:val="24"/>
          <w:u w:val="none"/>
        </w:rPr>
        <w:t>Program Related Questions</w:t>
      </w:r>
      <w:r>
        <w:rPr>
          <w:rFonts w:cstheme="minorHAnsi"/>
          <w:sz w:val="24"/>
          <w:szCs w:val="24"/>
        </w:rPr>
        <w:tab/>
      </w:r>
      <w:r>
        <w:rPr>
          <w:rFonts w:cstheme="minorHAnsi"/>
          <w:sz w:val="24"/>
          <w:szCs w:val="24"/>
        </w:rPr>
      </w:r>
      <w:r>
        <w:rPr>
          <w:rFonts w:cstheme="minorHAnsi"/>
          <w:sz w:val="24"/>
          <w:szCs w:val="24"/>
        </w:rPr>
        <w:tab/>
      </w:r>
      <w:r>
        <w:rPr>
          <w:rFonts w:cstheme="minorHAnsi"/>
          <w:sz w:val="24"/>
          <w:szCs w:val="24"/>
        </w:rPr>
      </w:r>
      <w:r>
        <w:rPr>
          <w:rFonts w:cstheme="minorHAnsi"/>
          <w:sz w:val="24"/>
          <w:szCs w:val="24"/>
        </w:rPr>
        <w:tab/>
      </w:r>
      <w:r>
        <w:rPr>
          <w:rFonts w:cstheme="minorHAnsi"/>
          <w:sz w:val="24"/>
          <w:szCs w:val="24"/>
        </w:rPr>
      </w:r>
      <w:r>
        <w:rPr>
          <w:rFonts w:cstheme="minorHAnsi"/>
          <w:sz w:val="24"/>
          <w:szCs w:val="24"/>
        </w:rPr>
        <w:tab/>
      </w:r>
      <w:r>
        <w:rPr>
          <w:rFonts w:cstheme="minorHAnsi"/>
          <w:sz w:val="24"/>
          <w:szCs w:val="24"/>
        </w:rPr>
      </w:r>
      <w:r>
        <w:rPr>
          <w:rFonts w:cstheme="minorHAnsi"/>
          <w:sz w:val="24"/>
          <w:szCs w:val="24"/>
        </w:rPr>
        <w:tab/>
      </w:r>
      <w:r>
        <w:rPr>
          <w:rFonts w:cstheme="minorHAnsi"/>
          <w:sz w:val="24"/>
          <w:szCs w:val="24"/>
        </w:rPr>
      </w:r>
      <w:r>
        <w:rPr>
          <w:rFonts w:cstheme="minorHAnsi"/>
          <w:sz w:val="24"/>
          <w:szCs w:val="24"/>
        </w:rPr>
        <w:tab/>
      </w:r>
      <w:r>
        <w:rPr>
          <w:rFonts w:cstheme="minorHAnsi"/>
          <w:sz w:val="24"/>
          <w:szCs w:val="24"/>
        </w:rPr>
      </w:r>
    </w:p>
    <w:p w:rsidRPr="00403CF0" w:rsidR="00EE66C3" w:rsidP="1F654472" w:rsidRDefault="00EE66C3" w14:paraId="671C0A06" w14:textId="7E634C95">
      <w:pPr>
        <w:spacing w:before="120" w:after="120" w:line="240" w:lineRule="auto"/>
        <w:rPr>
          <w:rFonts w:cs="Calibri" w:cstheme="minorAscii"/>
          <w:sz w:val="24"/>
          <w:szCs w:val="24"/>
        </w:rPr>
      </w:pPr>
      <w:r w:rsidRPr="1F654472" w:rsidR="00EE66C3">
        <w:rPr>
          <w:rFonts w:cs="Calibri" w:cstheme="minorAscii"/>
          <w:sz w:val="24"/>
          <w:szCs w:val="24"/>
        </w:rPr>
        <w:t xml:space="preserve">Number of </w:t>
      </w:r>
      <w:r w:rsidRPr="1F654472" w:rsidR="00B27239">
        <w:rPr>
          <w:rFonts w:cs="Calibri" w:cstheme="minorAscii"/>
          <w:sz w:val="24"/>
          <w:szCs w:val="24"/>
        </w:rPr>
        <w:t>Corps</w:t>
      </w:r>
      <w:r w:rsidRPr="1F654472" w:rsidR="00EE66C3">
        <w:rPr>
          <w:rFonts w:cs="Calibri" w:cstheme="minorAscii"/>
          <w:sz w:val="24"/>
          <w:szCs w:val="24"/>
        </w:rPr>
        <w:t xml:space="preserve"> Members </w:t>
      </w:r>
      <w:r w:rsidRPr="1F654472" w:rsidR="5F8AD66D">
        <w:rPr>
          <w:rFonts w:cs="Calibri" w:cstheme="minorAscii"/>
          <w:sz w:val="24"/>
          <w:szCs w:val="24"/>
        </w:rPr>
        <w:t>requested:</w:t>
      </w:r>
    </w:p>
    <w:bookmarkStart w:name="Text19" w:id="18"/>
    <w:p w:rsidRPr="00403CF0" w:rsidR="00EE66C3" w:rsidP="1F654472" w:rsidRDefault="00385641" w14:paraId="179150E1" w14:textId="66E0773E">
      <w:pPr>
        <w:spacing w:before="120" w:after="120" w:line="240" w:lineRule="auto"/>
        <w:ind w:firstLine="720"/>
        <w:rPr>
          <w:rFonts w:cs="Calibri" w:cstheme="minorAscii"/>
          <w:b w:val="1"/>
          <w:bCs w:val="1"/>
          <w:noProof/>
          <w:sz w:val="24"/>
          <w:szCs w:val="24"/>
          <w:u w:val="single"/>
        </w:rPr>
      </w:pPr>
      <w:r w:rsidRPr="1F654472">
        <w:rPr>
          <w:rFonts w:cs="Calibri" w:cstheme="minorAscii"/>
          <w:b w:val="1"/>
          <w:bCs w:val="1"/>
          <w:sz w:val="24"/>
          <w:szCs w:val="24"/>
          <w:u w:val="single"/>
        </w:rPr>
        <w:fldChar w:fldCharType="begin"/>
      </w:r>
      <w:r w:rsidRPr="1F654472">
        <w:rPr>
          <w:rFonts w:cs="Calibri" w:cstheme="minorAscii"/>
          <w:b w:val="1"/>
          <w:bCs w:val="1"/>
          <w:sz w:val="24"/>
          <w:szCs w:val="24"/>
          <w:u w:val="single"/>
        </w:rPr>
        <w:instrText xml:space="preserve"> FORMTEXT </w:instrText>
      </w:r>
      <w:r w:rsidRPr="1F654472">
        <w:rPr>
          <w:rFonts w:cs="Calibri" w:cstheme="minorAscii"/>
          <w:b w:val="1"/>
          <w:bCs w:val="1"/>
          <w:sz w:val="24"/>
          <w:szCs w:val="24"/>
          <w:u w:val="single"/>
        </w:rPr>
        <w:fldChar w:fldCharType="separate"/>
      </w:r>
      <w:r w:rsidRPr="1F654472" w:rsidR="5F8AD66D">
        <w:rPr>
          <w:rFonts w:cs="Calibri" w:cstheme="minorAscii"/>
          <w:b w:val="1"/>
          <w:bCs w:val="1"/>
          <w:noProof/>
          <w:sz w:val="24"/>
          <w:szCs w:val="24"/>
          <w:u w:val="single"/>
        </w:rPr>
        <w:t>     </w:t>
      </w:r>
      <w:r w:rsidRPr="1F654472">
        <w:rPr>
          <w:rFonts w:cs="Calibri" w:cstheme="minorAscii"/>
          <w:b w:val="1"/>
          <w:bCs w:val="1"/>
          <w:sz w:val="24"/>
          <w:szCs w:val="24"/>
          <w:u w:val="single"/>
        </w:rPr>
        <w:fldChar w:fldCharType="end"/>
      </w:r>
      <w:r w:rsidRPr="1F654472" w:rsidR="5F8AD66D">
        <w:rPr>
          <w:rFonts w:cs="Calibri" w:cstheme="minorAscii"/>
          <w:b w:val="1"/>
          <w:bCs w:val="1"/>
          <w:sz w:val="24"/>
          <w:szCs w:val="24"/>
        </w:rPr>
        <w:t xml:space="preserve"> </w:t>
      </w:r>
      <w:r w:rsidRPr="1F654472" w:rsidR="5F8AD66D">
        <w:rPr>
          <w:rFonts w:cs="Calibri" w:cstheme="minorAscii"/>
          <w:sz w:val="24"/>
          <w:szCs w:val="24"/>
        </w:rPr>
        <w:t>Full-Time Position(s)</w:t>
      </w:r>
    </w:p>
    <w:p w:rsidRPr="00403CF0" w:rsidR="00EE66C3" w:rsidP="1F654472" w:rsidRDefault="00385641" w14:paraId="39B9786C" w14:textId="77777777">
      <w:pPr>
        <w:spacing w:before="120" w:after="120" w:line="240" w:lineRule="auto"/>
        <w:ind w:firstLine="720"/>
        <w:rPr>
          <w:rFonts w:cs="Calibri" w:cstheme="minorAscii"/>
          <w:sz w:val="24"/>
          <w:szCs w:val="24"/>
        </w:rPr>
      </w:pPr>
      <w:r w:rsidRPr="1F654472">
        <w:rPr>
          <w:rFonts w:cs="Calibri" w:cstheme="minorAscii"/>
          <w:b w:val="1"/>
          <w:bCs w:val="1"/>
          <w:sz w:val="24"/>
          <w:szCs w:val="24"/>
          <w:u w:val="single"/>
        </w:rPr>
        <w:fldChar w:fldCharType="begin">
          <w:ffData>
            <w:name w:val="Text19"/>
            <w:enabled/>
            <w:calcOnExit w:val="0"/>
            <w:textInput/>
          </w:ffData>
        </w:fldChar>
      </w:r>
      <w:r w:rsidRPr="1F654472">
        <w:rPr>
          <w:rFonts w:cs="Calibri" w:cstheme="minorAscii"/>
          <w:b w:val="1"/>
          <w:bCs w:val="1"/>
          <w:sz w:val="24"/>
          <w:szCs w:val="24"/>
          <w:u w:val="single"/>
        </w:rPr>
        <w:instrText xml:space="preserve"> FORMTEXT </w:instrText>
      </w:r>
      <w:r w:rsidRPr="00385641">
        <w:rPr>
          <w:rFonts w:cstheme="minorHAnsi"/>
          <w:b/>
          <w:sz w:val="24"/>
          <w:szCs w:val="24"/>
          <w:u w:val="single"/>
        </w:rPr>
      </w:r>
      <w:r w:rsidRPr="1F654472">
        <w:rPr>
          <w:rFonts w:cs="Calibri" w:cstheme="minorAscii"/>
          <w:b w:val="1"/>
          <w:bCs w:val="1"/>
          <w:sz w:val="24"/>
          <w:szCs w:val="24"/>
          <w:u w:val="single"/>
        </w:rPr>
        <w:fldChar w:fldCharType="separate"/>
      </w:r>
      <w:r w:rsidRPr="1F654472" w:rsidR="00385641">
        <w:rPr>
          <w:rFonts w:cs="Calibri" w:cstheme="minorAscii"/>
          <w:b w:val="1"/>
          <w:bCs w:val="1"/>
          <w:noProof/>
          <w:sz w:val="24"/>
          <w:szCs w:val="24"/>
          <w:u w:val="single"/>
        </w:rPr>
        <w:t> </w:t>
      </w:r>
      <w:r w:rsidRPr="1F654472" w:rsidR="00385641">
        <w:rPr>
          <w:rFonts w:cs="Calibri" w:cstheme="minorAscii"/>
          <w:b w:val="1"/>
          <w:bCs w:val="1"/>
          <w:noProof/>
          <w:sz w:val="24"/>
          <w:szCs w:val="24"/>
          <w:u w:val="single"/>
        </w:rPr>
        <w:t> </w:t>
      </w:r>
      <w:r w:rsidRPr="1F654472" w:rsidR="00385641">
        <w:rPr>
          <w:rFonts w:cs="Calibri" w:cstheme="minorAscii"/>
          <w:b w:val="1"/>
          <w:bCs w:val="1"/>
          <w:noProof/>
          <w:sz w:val="24"/>
          <w:szCs w:val="24"/>
          <w:u w:val="single"/>
        </w:rPr>
        <w:t> </w:t>
      </w:r>
      <w:r w:rsidRPr="1F654472" w:rsidR="00385641">
        <w:rPr>
          <w:rFonts w:cs="Calibri" w:cstheme="minorAscii"/>
          <w:b w:val="1"/>
          <w:bCs w:val="1"/>
          <w:noProof/>
          <w:sz w:val="24"/>
          <w:szCs w:val="24"/>
          <w:u w:val="single"/>
        </w:rPr>
        <w:t> </w:t>
      </w:r>
      <w:r w:rsidRPr="1F654472" w:rsidR="00385641">
        <w:rPr>
          <w:rFonts w:cs="Calibri" w:cstheme="minorAscii"/>
          <w:b w:val="1"/>
          <w:bCs w:val="1"/>
          <w:noProof/>
          <w:sz w:val="24"/>
          <w:szCs w:val="24"/>
          <w:u w:val="single"/>
        </w:rPr>
        <w:t> </w:t>
      </w:r>
      <w:r w:rsidRPr="1F654472">
        <w:rPr>
          <w:rFonts w:cs="Calibri" w:cstheme="minorAscii"/>
          <w:b w:val="1"/>
          <w:bCs w:val="1"/>
          <w:sz w:val="24"/>
          <w:szCs w:val="24"/>
          <w:u w:val="single"/>
        </w:rPr>
        <w:fldChar w:fldCharType="end"/>
      </w:r>
      <w:bookmarkEnd w:id="18"/>
      <w:r w:rsidRPr="1F654472" w:rsidR="000F204F">
        <w:rPr>
          <w:rFonts w:cs="Calibri" w:cstheme="minorAscii"/>
          <w:b w:val="1"/>
          <w:bCs w:val="1"/>
          <w:sz w:val="24"/>
          <w:szCs w:val="24"/>
        </w:rPr>
        <w:t xml:space="preserve"> </w:t>
      </w:r>
      <w:r w:rsidRPr="1F654472" w:rsidR="000F204F">
        <w:rPr>
          <w:rFonts w:cs="Calibri" w:cstheme="minorAscii"/>
          <w:sz w:val="24"/>
          <w:szCs w:val="24"/>
        </w:rPr>
        <w:t>Half-Time Position</w:t>
      </w:r>
      <w:r w:rsidRPr="1F654472" w:rsidR="00374881">
        <w:rPr>
          <w:rFonts w:cs="Calibri" w:cstheme="minorAscii"/>
          <w:sz w:val="24"/>
          <w:szCs w:val="24"/>
        </w:rPr>
        <w:t>(</w:t>
      </w:r>
      <w:r w:rsidRPr="1F654472" w:rsidR="000F204F">
        <w:rPr>
          <w:rFonts w:cs="Calibri" w:cstheme="minorAscii"/>
          <w:sz w:val="24"/>
          <w:szCs w:val="24"/>
        </w:rPr>
        <w:t>s</w:t>
      </w:r>
      <w:r w:rsidRPr="1F654472" w:rsidR="00374881">
        <w:rPr>
          <w:rFonts w:cs="Calibri" w:cstheme="minorAscii"/>
          <w:sz w:val="24"/>
          <w:szCs w:val="24"/>
        </w:rPr>
        <w:t>)</w:t>
      </w:r>
    </w:p>
    <w:p w:rsidR="64C41981" w:rsidP="1F654472" w:rsidRDefault="64C41981" w14:paraId="45637599" w14:textId="3A0C970F">
      <w:pPr>
        <w:pStyle w:val="Normal"/>
        <w:spacing w:before="120" w:after="120" w:line="240" w:lineRule="auto"/>
        <w:ind w:firstLine="0"/>
        <w:rPr>
          <w:rFonts w:cs="Calibri" w:cstheme="minorAscii"/>
          <w:sz w:val="24"/>
          <w:szCs w:val="24"/>
        </w:rPr>
      </w:pPr>
      <w:r w:rsidRPr="1F654472" w:rsidR="64C41981">
        <w:rPr>
          <w:rFonts w:cs="Calibri" w:cstheme="minorAscii"/>
          <w:sz w:val="24"/>
          <w:szCs w:val="24"/>
        </w:rPr>
        <w:t xml:space="preserve">If you selected Full-time Position, would </w:t>
      </w:r>
      <w:r w:rsidRPr="1F654472" w:rsidR="2FB1F959">
        <w:rPr>
          <w:rFonts w:cs="Calibri" w:cstheme="minorAscii"/>
          <w:sz w:val="24"/>
          <w:szCs w:val="24"/>
        </w:rPr>
        <w:t>you</w:t>
      </w:r>
      <w:r w:rsidRPr="1F654472" w:rsidR="64C41981">
        <w:rPr>
          <w:rFonts w:cs="Calibri" w:cstheme="minorAscii"/>
          <w:sz w:val="24"/>
          <w:szCs w:val="24"/>
        </w:rPr>
        <w:t xml:space="preserve"> consider a Half-Time Position if no </w:t>
      </w:r>
      <w:r w:rsidRPr="1F654472" w:rsidR="46D942AC">
        <w:rPr>
          <w:rFonts w:cs="Calibri" w:cstheme="minorAscii"/>
          <w:sz w:val="24"/>
          <w:szCs w:val="24"/>
        </w:rPr>
        <w:t>F</w:t>
      </w:r>
      <w:r w:rsidRPr="1F654472" w:rsidR="64C41981">
        <w:rPr>
          <w:rFonts w:cs="Calibri" w:cstheme="minorAscii"/>
          <w:sz w:val="24"/>
          <w:szCs w:val="24"/>
        </w:rPr>
        <w:t>ull-</w:t>
      </w:r>
      <w:r w:rsidRPr="1F654472" w:rsidR="2E296B2E">
        <w:rPr>
          <w:rFonts w:cs="Calibri" w:cstheme="minorAscii"/>
          <w:sz w:val="24"/>
          <w:szCs w:val="24"/>
        </w:rPr>
        <w:t>T</w:t>
      </w:r>
      <w:r w:rsidRPr="1F654472" w:rsidR="64C41981">
        <w:rPr>
          <w:rFonts w:cs="Calibri" w:cstheme="minorAscii"/>
          <w:sz w:val="24"/>
          <w:szCs w:val="24"/>
        </w:rPr>
        <w:t>ime positions were available?</w:t>
      </w:r>
      <w:r w:rsidRPr="1F654472" w:rsidR="64C41981">
        <w:rPr>
          <w:rFonts w:cs="Calibri" w:cstheme="minorAscii"/>
          <w:noProof/>
          <w:sz w:val="24"/>
          <w:szCs w:val="24"/>
        </w:rPr>
        <w:t xml:space="preserve"> </w:t>
      </w:r>
      <w:r w:rsidRPr="1F654472">
        <w:rPr>
          <w:rFonts w:cs="Calibri" w:cstheme="minorAscii"/>
          <w:sz w:val="24"/>
          <w:szCs w:val="24"/>
        </w:rPr>
        <w:fldChar w:fldCharType="begin"/>
      </w:r>
      <w:r w:rsidRPr="1F654472">
        <w:rPr>
          <w:rFonts w:cs="Calibri" w:cstheme="minorAscii"/>
          <w:sz w:val="24"/>
          <w:szCs w:val="24"/>
        </w:rPr>
        <w:instrText xml:space="preserve"> FORMTEXT </w:instrText>
      </w:r>
      <w:r w:rsidRPr="1F654472">
        <w:rPr>
          <w:rFonts w:cs="Calibri" w:cstheme="minorAscii"/>
          <w:sz w:val="24"/>
          <w:szCs w:val="24"/>
        </w:rPr>
        <w:fldChar w:fldCharType="separate"/>
      </w:r>
      <w:r w:rsidRPr="1F654472" w:rsidR="64C41981">
        <w:rPr>
          <w:rFonts w:cs="Calibri" w:cstheme="minorAscii"/>
          <w:noProof/>
          <w:sz w:val="24"/>
          <w:szCs w:val="24"/>
        </w:rPr>
        <w:t>     </w:t>
      </w:r>
      <w:r w:rsidRPr="1F654472">
        <w:rPr>
          <w:rFonts w:cs="Calibri" w:cstheme="minorAscii"/>
          <w:sz w:val="24"/>
          <w:szCs w:val="24"/>
        </w:rPr>
        <w:fldChar w:fldCharType="end"/>
      </w:r>
    </w:p>
    <w:p w:rsidR="00CF098E" w:rsidP="1F654472" w:rsidRDefault="00CF098E" w14:paraId="5018E31C" w14:textId="55A0FEC9">
      <w:pPr>
        <w:spacing w:before="120" w:after="120" w:line="240" w:lineRule="auto"/>
        <w:rPr>
          <w:rFonts w:cs="Calibri" w:cstheme="minorAscii"/>
          <w:sz w:val="24"/>
          <w:szCs w:val="24"/>
        </w:rPr>
      </w:pPr>
      <w:r w:rsidRPr="1F654472" w:rsidR="00CF098E">
        <w:rPr>
          <w:rFonts w:cs="Calibri" w:cstheme="minorAscii"/>
          <w:sz w:val="24"/>
          <w:szCs w:val="24"/>
        </w:rPr>
        <w:t xml:space="preserve">Why do you want to be a part of the </w:t>
      </w:r>
      <w:r w:rsidRPr="1F654472" w:rsidR="158FF162">
        <w:rPr>
          <w:rFonts w:cs="Calibri" w:cstheme="minorAscii"/>
          <w:sz w:val="24"/>
          <w:szCs w:val="24"/>
        </w:rPr>
        <w:t>United Way</w:t>
      </w:r>
      <w:r w:rsidRPr="1F654472" w:rsidR="00CF098E">
        <w:rPr>
          <w:rFonts w:cs="Calibri" w:cstheme="minorAscii"/>
          <w:sz w:val="24"/>
          <w:szCs w:val="24"/>
        </w:rPr>
        <w:t xml:space="preserve"> Corps AmeriCorps Program?</w:t>
      </w:r>
    </w:p>
    <w:p w:rsidRPr="00403CF0" w:rsidR="00385641" w:rsidP="1F654472" w:rsidRDefault="00385641" w14:paraId="65CD84A8" w14:textId="77777777">
      <w:pPr>
        <w:spacing w:before="120" w:after="120" w:line="240" w:lineRule="auto"/>
        <w:rPr>
          <w:rFonts w:cs="Calibri" w:cstheme="minorAscii"/>
          <w:sz w:val="24"/>
          <w:szCs w:val="24"/>
        </w:rPr>
      </w:pPr>
      <w:r>
        <w:rPr>
          <w:rFonts w:cstheme="minorHAnsi"/>
          <w:sz w:val="24"/>
          <w:szCs w:val="24"/>
        </w:rPr>
        <w:lastRenderedPageBreak/>
        <w:tab/>
      </w:r>
      <w:r w:rsidRPr="1F654472">
        <w:rPr>
          <w:rFonts w:cs="Calibri" w:cstheme="minorAscii"/>
          <w:sz w:val="24"/>
          <w:szCs w:val="24"/>
        </w:rPr>
        <w:fldChar w:fldCharType="begin">
          <w:ffData>
            <w:name w:val="Text18"/>
            <w:enabled/>
            <w:calcOnExit w:val="0"/>
            <w:textInput/>
          </w:ffData>
        </w:fldChar>
      </w:r>
      <w:r w:rsidRPr="1F654472">
        <w:rPr>
          <w:rFonts w:cs="Calibri" w:cstheme="minorAscii"/>
          <w:sz w:val="24"/>
          <w:szCs w:val="24"/>
        </w:rPr>
        <w:instrText xml:space="preserve"> FORMTEXT </w:instrText>
      </w:r>
      <w:r>
        <w:rPr>
          <w:rFonts w:cstheme="minorHAnsi"/>
          <w:sz w:val="24"/>
          <w:szCs w:val="24"/>
        </w:rPr>
      </w:r>
      <w:r w:rsidRPr="1F654472">
        <w:rPr>
          <w:rFonts w:cs="Calibri" w:cstheme="minorAscii"/>
          <w:sz w:val="24"/>
          <w:szCs w:val="24"/>
        </w:rPr>
        <w:fldChar w:fldCharType="separate"/>
      </w:r>
      <w:r w:rsidRPr="1F654472" w:rsidR="00385641">
        <w:rPr>
          <w:rFonts w:cs="Calibri" w:cstheme="minorAscii"/>
          <w:noProof/>
          <w:sz w:val="24"/>
          <w:szCs w:val="24"/>
        </w:rPr>
        <w:t> </w:t>
      </w:r>
      <w:r w:rsidRPr="1F654472" w:rsidR="00385641">
        <w:rPr>
          <w:rFonts w:cs="Calibri" w:cstheme="minorAscii"/>
          <w:noProof/>
          <w:sz w:val="24"/>
          <w:szCs w:val="24"/>
        </w:rPr>
        <w:t> </w:t>
      </w:r>
      <w:r w:rsidRPr="1F654472" w:rsidR="00385641">
        <w:rPr>
          <w:rFonts w:cs="Calibri" w:cstheme="minorAscii"/>
          <w:noProof/>
          <w:sz w:val="24"/>
          <w:szCs w:val="24"/>
        </w:rPr>
        <w:t> </w:t>
      </w:r>
      <w:r w:rsidRPr="1F654472" w:rsidR="00385641">
        <w:rPr>
          <w:rFonts w:cs="Calibri" w:cstheme="minorAscii"/>
          <w:noProof/>
          <w:sz w:val="24"/>
          <w:szCs w:val="24"/>
        </w:rPr>
        <w:t> </w:t>
      </w:r>
      <w:r w:rsidRPr="1F654472" w:rsidR="00385641">
        <w:rPr>
          <w:rFonts w:cs="Calibri" w:cstheme="minorAscii"/>
          <w:noProof/>
          <w:sz w:val="24"/>
          <w:szCs w:val="24"/>
        </w:rPr>
        <w:t> </w:t>
      </w:r>
      <w:r w:rsidRPr="1F654472">
        <w:rPr>
          <w:rFonts w:cs="Calibri" w:cstheme="minorAscii"/>
          <w:sz w:val="24"/>
          <w:szCs w:val="24"/>
        </w:rPr>
        <w:fldChar w:fldCharType="end"/>
      </w:r>
    </w:p>
    <w:p w:rsidR="6BD051C4" w:rsidP="1F654472" w:rsidRDefault="6BD051C4" w14:paraId="1BE6F61B" w14:textId="52F135B0">
      <w:pPr>
        <w:spacing w:before="120" w:after="120" w:line="240" w:lineRule="auto"/>
        <w:rPr>
          <w:rFonts w:cs="Calibri" w:cstheme="minorAscii"/>
          <w:sz w:val="24"/>
          <w:szCs w:val="24"/>
        </w:rPr>
      </w:pPr>
      <w:r w:rsidRPr="1F654472" w:rsidR="6BD051C4">
        <w:rPr>
          <w:rFonts w:cs="Calibri" w:cstheme="minorAscii"/>
          <w:sz w:val="24"/>
          <w:szCs w:val="24"/>
        </w:rPr>
        <w:t>What funding sources will your agency utilize to secure the cash match for each member’s living allowance?</w:t>
      </w:r>
    </w:p>
    <w:p w:rsidR="6BD051C4" w:rsidP="1F654472" w:rsidRDefault="6BD051C4" w14:paraId="33B3EE70">
      <w:pPr>
        <w:spacing w:before="120" w:after="120" w:line="240" w:lineRule="auto"/>
        <w:ind w:firstLine="720"/>
        <w:rPr>
          <w:rFonts w:cs="Calibri" w:cstheme="minorAscii"/>
          <w:sz w:val="24"/>
          <w:szCs w:val="24"/>
        </w:rPr>
      </w:pPr>
      <w:r w:rsidRPr="1F654472">
        <w:rPr>
          <w:rFonts w:cs="Calibri" w:cstheme="minorAscii"/>
          <w:sz w:val="24"/>
          <w:szCs w:val="24"/>
        </w:rPr>
        <w:fldChar w:fldCharType="begin"/>
      </w:r>
      <w:r w:rsidRPr="1F654472">
        <w:rPr>
          <w:rFonts w:cs="Calibri" w:cstheme="minorAscii"/>
          <w:sz w:val="24"/>
          <w:szCs w:val="24"/>
        </w:rPr>
        <w:instrText xml:space="preserve"> FORMTEXT </w:instrText>
      </w:r>
      <w:r w:rsidRPr="1F654472">
        <w:rPr>
          <w:rFonts w:cs="Calibri" w:cstheme="minorAscii"/>
          <w:sz w:val="24"/>
          <w:szCs w:val="24"/>
        </w:rPr>
        <w:fldChar w:fldCharType="separate"/>
      </w:r>
      <w:r w:rsidRPr="1F654472" w:rsidR="6BD051C4">
        <w:rPr>
          <w:rFonts w:cs="Calibri" w:cstheme="minorAscii"/>
          <w:noProof/>
          <w:sz w:val="24"/>
          <w:szCs w:val="24"/>
        </w:rPr>
        <w:t>     </w:t>
      </w:r>
      <w:r w:rsidRPr="1F654472">
        <w:rPr>
          <w:rFonts w:cs="Calibri" w:cstheme="minorAscii"/>
          <w:sz w:val="24"/>
          <w:szCs w:val="24"/>
        </w:rPr>
        <w:fldChar w:fldCharType="end"/>
      </w:r>
    </w:p>
    <w:p w:rsidR="444626C3" w:rsidP="1F654472" w:rsidRDefault="444626C3" w14:paraId="301751C0" w14:textId="1D40ED78">
      <w:pPr>
        <w:pStyle w:val="Normal"/>
        <w:spacing w:before="120" w:after="120" w:line="240" w:lineRule="auto"/>
        <w:rPr>
          <w:rFonts w:cs="Calibri" w:cstheme="minorAscii"/>
          <w:noProof/>
          <w:sz w:val="24"/>
          <w:szCs w:val="24"/>
        </w:rPr>
      </w:pPr>
      <w:r w:rsidRPr="1F654472" w:rsidR="444626C3">
        <w:rPr>
          <w:rFonts w:cs="Calibri" w:cstheme="minorAscii"/>
          <w:noProof/>
          <w:sz w:val="24"/>
          <w:szCs w:val="24"/>
        </w:rPr>
        <w:t xml:space="preserve">What </w:t>
      </w:r>
      <w:r w:rsidRPr="1F654472" w:rsidR="444626C3">
        <w:rPr>
          <w:rFonts w:cs="Calibri" w:cstheme="minorAscii"/>
          <w:noProof/>
          <w:sz w:val="24"/>
          <w:szCs w:val="24"/>
        </w:rPr>
        <w:t>capacity</w:t>
      </w:r>
      <w:r w:rsidRPr="1F654472" w:rsidR="444626C3">
        <w:rPr>
          <w:rFonts w:cs="Calibri" w:cstheme="minorAscii"/>
          <w:noProof/>
          <w:sz w:val="24"/>
          <w:szCs w:val="24"/>
        </w:rPr>
        <w:t xml:space="preserve"> building area will the member focus on during their term? </w:t>
      </w:r>
    </w:p>
    <w:p w:rsidR="444626C3" w:rsidP="1F654472" w:rsidRDefault="444626C3" w14:paraId="7E1DCC74" w14:textId="4048DDA8">
      <w:pPr>
        <w:pStyle w:val="ListParagraph"/>
        <w:numPr>
          <w:ilvl w:val="1"/>
          <w:numId w:val="37"/>
        </w:numPr>
        <w:tabs>
          <w:tab w:val="num" w:leader="none" w:pos="360"/>
        </w:tabs>
        <w:spacing w:after="120" w:line="259" w:lineRule="auto"/>
        <w:rPr>
          <w:rFonts w:ascii="Calibri" w:hAnsi="Calibri" w:eastAsia="Calibri" w:cs="Calibri" w:asciiTheme="minorAscii" w:hAnsiTheme="minorAscii" w:eastAsiaTheme="minorAscii" w:cstheme="minorAscii"/>
          <w:b w:val="0"/>
          <w:bCs w:val="0"/>
          <w:i w:val="0"/>
          <w:iCs w:val="0"/>
          <w:noProof/>
          <w:color w:val="595959" w:themeColor="text1" w:themeTint="A6" w:themeShade="FF"/>
          <w:sz w:val="24"/>
          <w:szCs w:val="24"/>
          <w:lang w:val="en-US"/>
        </w:rPr>
      </w:pPr>
      <w:r w:rsidRPr="1F654472">
        <w:rPr>
          <w:rFonts w:cs="Calibri" w:cstheme="minorAscii"/>
          <w:sz w:val="24"/>
          <w:szCs w:val="24"/>
        </w:rPr>
        <w:fldChar w:fldCharType="begin"/>
      </w:r>
      <w:r w:rsidRPr="1F654472">
        <w:rPr>
          <w:rFonts w:cs="Calibri" w:cstheme="minorAscii"/>
          <w:sz w:val="24"/>
          <w:szCs w:val="24"/>
        </w:rPr>
        <w:instrText xml:space="preserve"> FORMTEXT </w:instrText>
      </w:r>
      <w:r w:rsidRPr="1F654472">
        <w:rPr>
          <w:rFonts w:cs="Calibri" w:cstheme="minorAscii"/>
          <w:sz w:val="24"/>
          <w:szCs w:val="24"/>
        </w:rPr>
        <w:fldChar w:fldCharType="separate"/>
      </w:r>
      <w:r w:rsidRPr="1F654472" w:rsidR="444626C3">
        <w:rPr>
          <w:rFonts w:cs="Calibri" w:cstheme="minorAscii"/>
          <w:noProof/>
          <w:sz w:val="24"/>
          <w:szCs w:val="24"/>
        </w:rPr>
        <w:t>    </w:t>
      </w:r>
      <w:r w:rsidRPr="1F654472">
        <w:rPr>
          <w:rFonts w:cs="Calibri" w:cstheme="minorAscii"/>
          <w:sz w:val="24"/>
          <w:szCs w:val="24"/>
        </w:rPr>
        <w:fldChar w:fldCharType="end"/>
      </w:r>
      <w:r w:rsidRPr="1F654472" w:rsidR="444626C3">
        <w:rPr>
          <w:rFonts w:cs="Calibri" w:cstheme="minorAscii"/>
          <w:noProof/>
          <w:sz w:val="24"/>
          <w:szCs w:val="24"/>
          <w:lang w:val="en-US"/>
        </w:rPr>
        <w:t xml:space="preserve"> Leadership</w:t>
      </w:r>
    </w:p>
    <w:p w:rsidR="444626C3" w:rsidP="1F654472" w:rsidRDefault="444626C3" w14:paraId="3BAB3144" w14:textId="3F7B9317">
      <w:pPr>
        <w:pStyle w:val="ListParagraph"/>
        <w:numPr>
          <w:ilvl w:val="1"/>
          <w:numId w:val="37"/>
        </w:numPr>
        <w:tabs>
          <w:tab w:val="num" w:leader="none" w:pos="360"/>
        </w:tabs>
        <w:spacing w:after="120" w:line="259" w:lineRule="auto"/>
        <w:rPr>
          <w:rFonts w:ascii="Calibri" w:hAnsi="Calibri" w:eastAsia="Calibri" w:cs="Calibri" w:asciiTheme="minorAscii" w:hAnsiTheme="minorAscii" w:eastAsiaTheme="minorAscii" w:cstheme="minorAscii"/>
          <w:b w:val="0"/>
          <w:bCs w:val="0"/>
          <w:i w:val="0"/>
          <w:iCs w:val="0"/>
          <w:noProof/>
          <w:color w:val="595959" w:themeColor="text1" w:themeTint="A6" w:themeShade="FF"/>
          <w:sz w:val="24"/>
          <w:szCs w:val="24"/>
          <w:lang w:val="en-US"/>
        </w:rPr>
      </w:pPr>
      <w:r w:rsidRPr="1F654472">
        <w:rPr>
          <w:rFonts w:cs="Calibri" w:cstheme="minorAscii"/>
          <w:sz w:val="24"/>
          <w:szCs w:val="24"/>
        </w:rPr>
        <w:fldChar w:fldCharType="begin"/>
      </w:r>
      <w:r w:rsidRPr="1F654472">
        <w:rPr>
          <w:rFonts w:cs="Calibri" w:cstheme="minorAscii"/>
          <w:sz w:val="24"/>
          <w:szCs w:val="24"/>
        </w:rPr>
        <w:instrText xml:space="preserve"> FORMTEXT </w:instrText>
      </w:r>
      <w:r w:rsidRPr="1F654472">
        <w:rPr>
          <w:rFonts w:cs="Calibri" w:cstheme="minorAscii"/>
          <w:sz w:val="24"/>
          <w:szCs w:val="24"/>
        </w:rPr>
        <w:fldChar w:fldCharType="separate"/>
      </w:r>
      <w:r w:rsidRPr="1F654472" w:rsidR="444626C3">
        <w:rPr>
          <w:rFonts w:cs="Calibri" w:cstheme="minorAscii"/>
          <w:noProof/>
          <w:sz w:val="24"/>
          <w:szCs w:val="24"/>
        </w:rPr>
        <w:t>    </w:t>
      </w:r>
      <w:r w:rsidRPr="1F654472">
        <w:rPr>
          <w:rFonts w:cs="Calibri" w:cstheme="minorAscii"/>
          <w:sz w:val="24"/>
          <w:szCs w:val="24"/>
        </w:rPr>
        <w:fldChar w:fldCharType="end"/>
      </w:r>
      <w:r w:rsidRPr="1F654472" w:rsidR="444626C3">
        <w:rPr>
          <w:rFonts w:cs="Calibri" w:cstheme="minorAscii"/>
          <w:noProof/>
          <w:sz w:val="24"/>
          <w:szCs w:val="24"/>
          <w:lang w:val="en-US"/>
        </w:rPr>
        <w:t xml:space="preserve"> Management &amp; Operation</w:t>
      </w:r>
    </w:p>
    <w:p w:rsidR="444626C3" w:rsidP="1F654472" w:rsidRDefault="444626C3" w14:paraId="6420F22E" w14:textId="4F931ECC">
      <w:pPr>
        <w:pStyle w:val="ListParagraph"/>
        <w:numPr>
          <w:ilvl w:val="1"/>
          <w:numId w:val="37"/>
        </w:numPr>
        <w:tabs>
          <w:tab w:val="num" w:leader="none" w:pos="360"/>
        </w:tabs>
        <w:spacing w:after="120" w:line="259" w:lineRule="auto"/>
        <w:rPr>
          <w:rFonts w:ascii="Calibri" w:hAnsi="Calibri" w:eastAsia="Calibri" w:cs="Calibri" w:asciiTheme="minorAscii" w:hAnsiTheme="minorAscii" w:eastAsiaTheme="minorAscii" w:cstheme="minorAscii"/>
          <w:b w:val="0"/>
          <w:bCs w:val="0"/>
          <w:i w:val="0"/>
          <w:iCs w:val="0"/>
          <w:noProof/>
          <w:color w:val="595959" w:themeColor="text1" w:themeTint="A6" w:themeShade="FF"/>
          <w:sz w:val="24"/>
          <w:szCs w:val="24"/>
          <w:lang w:val="en-US"/>
        </w:rPr>
      </w:pPr>
      <w:r w:rsidRPr="1F654472">
        <w:rPr>
          <w:rFonts w:cs="Calibri" w:cstheme="minorAscii"/>
          <w:sz w:val="24"/>
          <w:szCs w:val="24"/>
        </w:rPr>
        <w:fldChar w:fldCharType="begin"/>
      </w:r>
      <w:r w:rsidRPr="1F654472">
        <w:rPr>
          <w:rFonts w:cs="Calibri" w:cstheme="minorAscii"/>
          <w:sz w:val="24"/>
          <w:szCs w:val="24"/>
        </w:rPr>
        <w:instrText xml:space="preserve"> FORMTEXT </w:instrText>
      </w:r>
      <w:r w:rsidRPr="1F654472">
        <w:rPr>
          <w:rFonts w:cs="Calibri" w:cstheme="minorAscii"/>
          <w:sz w:val="24"/>
          <w:szCs w:val="24"/>
        </w:rPr>
        <w:fldChar w:fldCharType="separate"/>
      </w:r>
      <w:r w:rsidRPr="1F654472" w:rsidR="444626C3">
        <w:rPr>
          <w:rFonts w:cs="Calibri" w:cstheme="minorAscii"/>
          <w:noProof/>
          <w:sz w:val="24"/>
          <w:szCs w:val="24"/>
        </w:rPr>
        <w:t>    </w:t>
      </w:r>
      <w:r w:rsidRPr="1F654472">
        <w:rPr>
          <w:rFonts w:cs="Calibri" w:cstheme="minorAscii"/>
          <w:sz w:val="24"/>
          <w:szCs w:val="24"/>
        </w:rPr>
        <w:fldChar w:fldCharType="end"/>
      </w:r>
      <w:r w:rsidRPr="1F654472" w:rsidR="444626C3">
        <w:rPr>
          <w:rFonts w:cs="Calibri" w:cstheme="minorAscii"/>
          <w:noProof/>
          <w:sz w:val="24"/>
          <w:szCs w:val="24"/>
          <w:lang w:val="en-US"/>
        </w:rPr>
        <w:t xml:space="preserve"> Community Engagement</w:t>
      </w:r>
    </w:p>
    <w:p w:rsidR="444626C3" w:rsidP="1F654472" w:rsidRDefault="444626C3" w14:paraId="5B247D1F" w14:textId="6348A553">
      <w:pPr>
        <w:pStyle w:val="ListParagraph"/>
        <w:numPr>
          <w:ilvl w:val="1"/>
          <w:numId w:val="37"/>
        </w:numPr>
        <w:tabs>
          <w:tab w:val="num" w:leader="none" w:pos="360"/>
        </w:tabs>
        <w:spacing w:after="120" w:line="259" w:lineRule="auto"/>
        <w:rPr>
          <w:rFonts w:ascii="Calibri" w:hAnsi="Calibri" w:eastAsia="Calibri" w:cs="Calibri" w:asciiTheme="minorAscii" w:hAnsiTheme="minorAscii" w:eastAsiaTheme="minorAscii" w:cstheme="minorAscii"/>
          <w:b w:val="0"/>
          <w:bCs w:val="0"/>
          <w:i w:val="0"/>
          <w:iCs w:val="0"/>
          <w:noProof/>
          <w:color w:val="595959" w:themeColor="text1" w:themeTint="A6" w:themeShade="FF"/>
          <w:sz w:val="24"/>
          <w:szCs w:val="24"/>
          <w:lang w:val="en-US"/>
        </w:rPr>
      </w:pPr>
      <w:r w:rsidRPr="1F654472">
        <w:rPr>
          <w:rFonts w:cs="Calibri" w:cstheme="minorAscii"/>
          <w:sz w:val="24"/>
          <w:szCs w:val="24"/>
        </w:rPr>
        <w:fldChar w:fldCharType="begin"/>
      </w:r>
      <w:r w:rsidRPr="1F654472">
        <w:rPr>
          <w:rFonts w:cs="Calibri" w:cstheme="minorAscii"/>
          <w:sz w:val="24"/>
          <w:szCs w:val="24"/>
        </w:rPr>
        <w:instrText xml:space="preserve"> FORMTEXT </w:instrText>
      </w:r>
      <w:r w:rsidRPr="1F654472">
        <w:rPr>
          <w:rFonts w:cs="Calibri" w:cstheme="minorAscii"/>
          <w:sz w:val="24"/>
          <w:szCs w:val="24"/>
        </w:rPr>
        <w:fldChar w:fldCharType="separate"/>
      </w:r>
      <w:r w:rsidRPr="1F654472" w:rsidR="444626C3">
        <w:rPr>
          <w:rFonts w:cs="Calibri" w:cstheme="minorAscii"/>
          <w:noProof/>
          <w:sz w:val="24"/>
          <w:szCs w:val="24"/>
        </w:rPr>
        <w:t>    </w:t>
      </w:r>
      <w:r w:rsidRPr="1F654472">
        <w:rPr>
          <w:rFonts w:cs="Calibri" w:cstheme="minorAscii"/>
          <w:sz w:val="24"/>
          <w:szCs w:val="24"/>
        </w:rPr>
        <w:fldChar w:fldCharType="end"/>
      </w:r>
      <w:r w:rsidRPr="1F654472" w:rsidR="444626C3">
        <w:rPr>
          <w:rFonts w:cs="Calibri" w:cstheme="minorAscii"/>
          <w:noProof/>
          <w:sz w:val="24"/>
          <w:szCs w:val="24"/>
          <w:lang w:val="en-US"/>
        </w:rPr>
        <w:t xml:space="preserve"> Service</w:t>
      </w:r>
    </w:p>
    <w:p w:rsidR="444626C3" w:rsidP="1F654472" w:rsidRDefault="444626C3" w14:paraId="2F48EBB6" w14:textId="263A8421">
      <w:pPr>
        <w:pStyle w:val="ListParagraph"/>
        <w:numPr>
          <w:ilvl w:val="1"/>
          <w:numId w:val="37"/>
        </w:numPr>
        <w:tabs>
          <w:tab w:val="num" w:leader="none" w:pos="360"/>
        </w:tabs>
        <w:spacing w:after="120" w:line="259" w:lineRule="auto"/>
        <w:rPr>
          <w:rFonts w:ascii="Calibri" w:hAnsi="Calibri" w:eastAsia="Calibri" w:cs="Calibri" w:asciiTheme="minorAscii" w:hAnsiTheme="minorAscii" w:eastAsiaTheme="minorAscii" w:cstheme="minorAscii"/>
          <w:b w:val="0"/>
          <w:bCs w:val="0"/>
          <w:i w:val="0"/>
          <w:iCs w:val="0"/>
          <w:noProof/>
          <w:color w:val="595959" w:themeColor="text1" w:themeTint="A6" w:themeShade="FF"/>
          <w:sz w:val="24"/>
          <w:szCs w:val="24"/>
          <w:lang w:val="en-US"/>
        </w:rPr>
      </w:pPr>
      <w:r w:rsidRPr="1F654472">
        <w:rPr>
          <w:rFonts w:cs="Calibri" w:cstheme="minorAscii"/>
          <w:sz w:val="24"/>
          <w:szCs w:val="24"/>
        </w:rPr>
        <w:fldChar w:fldCharType="begin"/>
      </w:r>
      <w:r w:rsidRPr="1F654472">
        <w:rPr>
          <w:rFonts w:cs="Calibri" w:cstheme="minorAscii"/>
          <w:sz w:val="24"/>
          <w:szCs w:val="24"/>
        </w:rPr>
        <w:instrText xml:space="preserve"> FORMTEXT </w:instrText>
      </w:r>
      <w:r w:rsidRPr="1F654472">
        <w:rPr>
          <w:rFonts w:cs="Calibri" w:cstheme="minorAscii"/>
          <w:sz w:val="24"/>
          <w:szCs w:val="24"/>
        </w:rPr>
        <w:fldChar w:fldCharType="separate"/>
      </w:r>
      <w:r w:rsidRPr="1F654472" w:rsidR="444626C3">
        <w:rPr>
          <w:rFonts w:cs="Calibri" w:cstheme="minorAscii"/>
          <w:noProof/>
          <w:sz w:val="24"/>
          <w:szCs w:val="24"/>
        </w:rPr>
        <w:t>    </w:t>
      </w:r>
      <w:r w:rsidRPr="1F654472">
        <w:rPr>
          <w:rFonts w:cs="Calibri" w:cstheme="minorAscii"/>
          <w:sz w:val="24"/>
          <w:szCs w:val="24"/>
        </w:rPr>
        <w:fldChar w:fldCharType="end"/>
      </w:r>
      <w:r w:rsidRPr="1F654472" w:rsidR="444626C3">
        <w:rPr>
          <w:rFonts w:cs="Calibri" w:cstheme="minorAscii"/>
          <w:noProof/>
          <w:sz w:val="24"/>
          <w:szCs w:val="24"/>
          <w:lang w:val="en-US"/>
        </w:rPr>
        <w:t xml:space="preserve"> Evaluative</w:t>
      </w:r>
    </w:p>
    <w:p w:rsidRPr="00403CF0" w:rsidR="00CF098E" w:rsidP="1F654472" w:rsidRDefault="00CF098E" w14:paraId="186718EB" w14:textId="7E9F45F8">
      <w:pPr>
        <w:spacing w:before="120" w:after="120" w:line="240" w:lineRule="auto"/>
        <w:rPr>
          <w:rFonts w:cs="Calibri" w:cstheme="minorAscii"/>
          <w:sz w:val="24"/>
          <w:szCs w:val="24"/>
        </w:rPr>
      </w:pPr>
      <w:r w:rsidRPr="1F654472" w:rsidR="00CF098E">
        <w:rPr>
          <w:rFonts w:cs="Calibri" w:cstheme="minorAscii"/>
          <w:sz w:val="24"/>
          <w:szCs w:val="24"/>
        </w:rPr>
        <w:t xml:space="preserve">What specific problems and service gaps </w:t>
      </w:r>
      <w:r w:rsidRPr="1F654472" w:rsidR="7A0C1CE9">
        <w:rPr>
          <w:rFonts w:cs="Calibri" w:cstheme="minorAscii"/>
          <w:sz w:val="24"/>
          <w:szCs w:val="24"/>
        </w:rPr>
        <w:t>related to COVID-</w:t>
      </w:r>
      <w:proofErr w:type="gramStart"/>
      <w:r w:rsidRPr="1F654472" w:rsidR="7A0C1CE9">
        <w:rPr>
          <w:rFonts w:cs="Calibri" w:cstheme="minorAscii"/>
          <w:sz w:val="24"/>
          <w:szCs w:val="24"/>
        </w:rPr>
        <w:t>19</w:t>
      </w:r>
      <w:proofErr w:type="gramEnd"/>
      <w:r w:rsidRPr="1F654472" w:rsidR="7A0C1CE9">
        <w:rPr>
          <w:rFonts w:cs="Calibri" w:cstheme="minorAscii"/>
          <w:sz w:val="24"/>
          <w:szCs w:val="24"/>
        </w:rPr>
        <w:t xml:space="preserve"> </w:t>
      </w:r>
      <w:r w:rsidRPr="1F654472" w:rsidR="00CF098E">
        <w:rPr>
          <w:rFonts w:cs="Calibri" w:cstheme="minorAscii"/>
          <w:sz w:val="24"/>
          <w:szCs w:val="24"/>
        </w:rPr>
        <w:t>would this program and the members be able to address</w:t>
      </w:r>
      <w:r w:rsidRPr="1F654472" w:rsidR="4C1C6B48">
        <w:rPr>
          <w:rFonts w:cs="Calibri" w:cstheme="minorAscii"/>
          <w:sz w:val="24"/>
          <w:szCs w:val="24"/>
        </w:rPr>
        <w:t xml:space="preserve"> through </w:t>
      </w:r>
      <w:r w:rsidRPr="1F654472" w:rsidR="4C1C6B48">
        <w:rPr>
          <w:rFonts w:cs="Calibri" w:cstheme="minorAscii"/>
          <w:sz w:val="24"/>
          <w:szCs w:val="24"/>
        </w:rPr>
        <w:t>capacity</w:t>
      </w:r>
      <w:r w:rsidRPr="1F654472" w:rsidR="4C1C6B48">
        <w:rPr>
          <w:rFonts w:cs="Calibri" w:cstheme="minorAscii"/>
          <w:sz w:val="24"/>
          <w:szCs w:val="24"/>
        </w:rPr>
        <w:t xml:space="preserve"> building </w:t>
      </w:r>
      <w:r w:rsidRPr="1F654472" w:rsidR="4C1C6B48">
        <w:rPr>
          <w:rFonts w:cs="Calibri" w:cstheme="minorAscii"/>
          <w:sz w:val="24"/>
          <w:szCs w:val="24"/>
        </w:rPr>
        <w:t>activities</w:t>
      </w:r>
      <w:r w:rsidRPr="1F654472" w:rsidR="00CF098E">
        <w:rPr>
          <w:rFonts w:cs="Calibri" w:cstheme="minorAscii"/>
          <w:sz w:val="24"/>
          <w:szCs w:val="24"/>
        </w:rPr>
        <w:t>?</w:t>
      </w:r>
    </w:p>
    <w:p w:rsidRPr="00403CF0" w:rsidR="00385641" w:rsidP="00385641" w:rsidRDefault="00385641" w14:paraId="4633BAD3" w14:textId="77777777">
      <w:pPr>
        <w:spacing w:before="120" w:after="120" w:line="240" w:lineRule="auto"/>
        <w:rPr>
          <w:rFonts w:cstheme="minorHAnsi"/>
          <w:sz w:val="24"/>
          <w:szCs w:val="24"/>
        </w:rPr>
      </w:pPr>
      <w:r>
        <w:rPr>
          <w:rFonts w:cstheme="minorHAnsi"/>
          <w:sz w:val="24"/>
          <w:szCs w:val="24"/>
        </w:rPr>
        <w:tab/>
      </w:r>
      <w:r w:rsidRPr="1F654472">
        <w:rPr>
          <w:rFonts w:cs="Calibri" w:cstheme="minorAscii"/>
          <w:sz w:val="24"/>
          <w:szCs w:val="24"/>
        </w:rPr>
        <w:fldChar w:fldCharType="begin">
          <w:ffData>
            <w:name w:val="Text18"/>
            <w:enabled/>
            <w:calcOnExit w:val="0"/>
            <w:textInput/>
          </w:ffData>
        </w:fldChar>
      </w:r>
      <w:r w:rsidRPr="1F654472">
        <w:rPr>
          <w:rFonts w:cs="Calibri" w:cstheme="minorAscii"/>
          <w:sz w:val="24"/>
          <w:szCs w:val="24"/>
        </w:rPr>
        <w:instrText xml:space="preserve"> FORMTEXT </w:instrText>
      </w:r>
      <w:r>
        <w:rPr>
          <w:rFonts w:cstheme="minorHAnsi"/>
          <w:sz w:val="24"/>
          <w:szCs w:val="24"/>
        </w:rPr>
      </w:r>
      <w:r w:rsidRPr="1F654472">
        <w:rPr>
          <w:rFonts w:cs="Calibri" w:cstheme="minorAscii"/>
          <w:sz w:val="24"/>
          <w:szCs w:val="24"/>
        </w:rPr>
        <w:fldChar w:fldCharType="separate"/>
      </w:r>
      <w:r w:rsidRPr="1F654472" w:rsidR="00385641">
        <w:rPr>
          <w:rFonts w:cs="Calibri" w:cstheme="minorAscii"/>
          <w:noProof/>
          <w:sz w:val="24"/>
          <w:szCs w:val="24"/>
        </w:rPr>
        <w:t> </w:t>
      </w:r>
      <w:r w:rsidRPr="1F654472" w:rsidR="00385641">
        <w:rPr>
          <w:rFonts w:cs="Calibri" w:cstheme="minorAscii"/>
          <w:noProof/>
          <w:sz w:val="24"/>
          <w:szCs w:val="24"/>
        </w:rPr>
        <w:t> </w:t>
      </w:r>
      <w:r w:rsidRPr="1F654472" w:rsidR="00385641">
        <w:rPr>
          <w:rFonts w:cs="Calibri" w:cstheme="minorAscii"/>
          <w:noProof/>
          <w:sz w:val="24"/>
          <w:szCs w:val="24"/>
        </w:rPr>
        <w:t> </w:t>
      </w:r>
      <w:r w:rsidRPr="1F654472" w:rsidR="00385641">
        <w:rPr>
          <w:rFonts w:cs="Calibri" w:cstheme="minorAscii"/>
          <w:noProof/>
          <w:sz w:val="24"/>
          <w:szCs w:val="24"/>
        </w:rPr>
        <w:t> </w:t>
      </w:r>
      <w:r w:rsidRPr="1F654472" w:rsidR="00385641">
        <w:rPr>
          <w:rFonts w:cs="Calibri" w:cstheme="minorAscii"/>
          <w:noProof/>
          <w:sz w:val="24"/>
          <w:szCs w:val="24"/>
        </w:rPr>
        <w:t> </w:t>
      </w:r>
      <w:r w:rsidRPr="1F654472">
        <w:rPr>
          <w:rFonts w:cs="Calibri" w:cstheme="minorAscii"/>
          <w:sz w:val="24"/>
          <w:szCs w:val="24"/>
        </w:rPr>
        <w:fldChar w:fldCharType="end"/>
      </w:r>
    </w:p>
    <w:p w:rsidRPr="00403CF0" w:rsidR="00CF098E" w:rsidP="1F654472" w:rsidRDefault="00CF098E" w14:paraId="10A832BA" w14:textId="590DF450">
      <w:pPr>
        <w:spacing w:before="120" w:after="120" w:line="240" w:lineRule="auto"/>
        <w:rPr>
          <w:rFonts w:cs="Calibri" w:cstheme="minorAscii"/>
          <w:sz w:val="24"/>
          <w:szCs w:val="24"/>
        </w:rPr>
      </w:pPr>
      <w:r w:rsidRPr="1F654472" w:rsidR="00CF098E">
        <w:rPr>
          <w:rFonts w:cs="Calibri" w:cstheme="minorAscii"/>
          <w:sz w:val="24"/>
          <w:szCs w:val="24"/>
        </w:rPr>
        <w:t xml:space="preserve">Why is your </w:t>
      </w:r>
      <w:r w:rsidRPr="1F654472" w:rsidR="34A4701C">
        <w:rPr>
          <w:rFonts w:cs="Calibri" w:cstheme="minorAscii"/>
          <w:sz w:val="24"/>
          <w:szCs w:val="24"/>
        </w:rPr>
        <w:t>agency</w:t>
      </w:r>
      <w:r w:rsidRPr="1F654472" w:rsidR="00D80A2A">
        <w:rPr>
          <w:rFonts w:cs="Calibri" w:cstheme="minorAscii"/>
          <w:sz w:val="24"/>
          <w:szCs w:val="24"/>
        </w:rPr>
        <w:t xml:space="preserve"> </w:t>
      </w:r>
      <w:r w:rsidRPr="1F654472" w:rsidR="00CF098E">
        <w:rPr>
          <w:rFonts w:cs="Calibri" w:cstheme="minorAscii"/>
          <w:sz w:val="24"/>
          <w:szCs w:val="24"/>
        </w:rPr>
        <w:t>a good fit for this program?</w:t>
      </w:r>
    </w:p>
    <w:p w:rsidRPr="00403CF0" w:rsidR="00385641" w:rsidP="00385641" w:rsidRDefault="00385641" w14:paraId="1FAEC6F0" w14:textId="77777777">
      <w:pPr>
        <w:spacing w:before="120" w:after="120" w:line="240" w:lineRule="auto"/>
        <w:rPr>
          <w:rFonts w:cstheme="minorHAnsi"/>
          <w:sz w:val="24"/>
          <w:szCs w:val="24"/>
        </w:rPr>
      </w:pPr>
      <w:r>
        <w:rPr>
          <w:rFonts w:cstheme="minorHAnsi"/>
          <w:sz w:val="24"/>
          <w:szCs w:val="24"/>
        </w:rPr>
        <w:tab/>
      </w:r>
      <w:r w:rsidRPr="1F654472">
        <w:rPr>
          <w:rFonts w:cs="Calibri" w:cstheme="minorAscii"/>
          <w:sz w:val="24"/>
          <w:szCs w:val="24"/>
        </w:rPr>
        <w:fldChar w:fldCharType="begin">
          <w:ffData>
            <w:name w:val="Text18"/>
            <w:enabled/>
            <w:calcOnExit w:val="0"/>
            <w:textInput/>
          </w:ffData>
        </w:fldChar>
      </w:r>
      <w:r w:rsidRPr="1F654472">
        <w:rPr>
          <w:rFonts w:cs="Calibri" w:cstheme="minorAscii"/>
          <w:sz w:val="24"/>
          <w:szCs w:val="24"/>
        </w:rPr>
        <w:instrText xml:space="preserve"> FORMTEXT </w:instrText>
      </w:r>
      <w:r>
        <w:rPr>
          <w:rFonts w:cstheme="minorHAnsi"/>
          <w:sz w:val="24"/>
          <w:szCs w:val="24"/>
        </w:rPr>
      </w:r>
      <w:r w:rsidRPr="1F654472">
        <w:rPr>
          <w:rFonts w:cs="Calibri" w:cstheme="minorAscii"/>
          <w:sz w:val="24"/>
          <w:szCs w:val="24"/>
        </w:rPr>
        <w:fldChar w:fldCharType="separate"/>
      </w:r>
      <w:r w:rsidRPr="1F654472" w:rsidR="00385641">
        <w:rPr>
          <w:rFonts w:cs="Calibri" w:cstheme="minorAscii"/>
          <w:noProof/>
          <w:sz w:val="24"/>
          <w:szCs w:val="24"/>
        </w:rPr>
        <w:t> </w:t>
      </w:r>
      <w:r w:rsidRPr="1F654472" w:rsidR="00385641">
        <w:rPr>
          <w:rFonts w:cs="Calibri" w:cstheme="minorAscii"/>
          <w:noProof/>
          <w:sz w:val="24"/>
          <w:szCs w:val="24"/>
        </w:rPr>
        <w:t> </w:t>
      </w:r>
      <w:r w:rsidRPr="1F654472" w:rsidR="00385641">
        <w:rPr>
          <w:rFonts w:cs="Calibri" w:cstheme="minorAscii"/>
          <w:noProof/>
          <w:sz w:val="24"/>
          <w:szCs w:val="24"/>
        </w:rPr>
        <w:t> </w:t>
      </w:r>
      <w:r w:rsidRPr="1F654472" w:rsidR="00385641">
        <w:rPr>
          <w:rFonts w:cs="Calibri" w:cstheme="minorAscii"/>
          <w:noProof/>
          <w:sz w:val="24"/>
          <w:szCs w:val="24"/>
        </w:rPr>
        <w:t> </w:t>
      </w:r>
      <w:r w:rsidRPr="1F654472" w:rsidR="00385641">
        <w:rPr>
          <w:rFonts w:cs="Calibri" w:cstheme="minorAscii"/>
          <w:noProof/>
          <w:sz w:val="24"/>
          <w:szCs w:val="24"/>
        </w:rPr>
        <w:t> </w:t>
      </w:r>
      <w:r w:rsidRPr="1F654472">
        <w:rPr>
          <w:rFonts w:cs="Calibri" w:cstheme="minorAscii"/>
          <w:sz w:val="24"/>
          <w:szCs w:val="24"/>
        </w:rPr>
        <w:fldChar w:fldCharType="end"/>
      </w:r>
    </w:p>
    <w:p w:rsidR="00B27239" w:rsidP="00403CF0" w:rsidRDefault="00CF098E" w14:paraId="262522DD" w14:textId="77777777">
      <w:pPr>
        <w:spacing w:before="120" w:after="120" w:line="240" w:lineRule="auto"/>
        <w:rPr>
          <w:rFonts w:cstheme="minorHAnsi"/>
          <w:sz w:val="24"/>
          <w:szCs w:val="24"/>
        </w:rPr>
      </w:pPr>
      <w:r w:rsidRPr="00403CF0">
        <w:rPr>
          <w:rFonts w:cstheme="minorHAnsi"/>
          <w:sz w:val="24"/>
          <w:szCs w:val="24"/>
        </w:rPr>
        <w:t xml:space="preserve">Do you have a current volunteer management program? </w:t>
      </w:r>
    </w:p>
    <w:p w:rsidRPr="00403CF0" w:rsidR="00385641" w:rsidP="00385641" w:rsidRDefault="00385641" w14:paraId="79B746E2" w14:textId="77777777">
      <w:pPr>
        <w:spacing w:before="120" w:after="120" w:line="240" w:lineRule="auto"/>
        <w:rPr>
          <w:rFonts w:cstheme="minorHAnsi"/>
          <w:sz w:val="24"/>
          <w:szCs w:val="24"/>
        </w:rPr>
      </w:pPr>
      <w:r>
        <w:rPr>
          <w:rFonts w:cstheme="minorHAnsi"/>
          <w:sz w:val="24"/>
          <w:szCs w:val="24"/>
        </w:rPr>
        <w:tab/>
      </w:r>
      <w:r>
        <w:rPr>
          <w:rFonts w:cstheme="minorHAnsi"/>
          <w:sz w:val="24"/>
          <w:szCs w:val="24"/>
        </w:rPr>
        <w:fldChar w:fldCharType="begin">
          <w:ffData>
            <w:name w:val="Text18"/>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rsidRPr="00403CF0" w:rsidR="00CF098E" w:rsidP="00403CF0" w:rsidRDefault="00CF098E" w14:paraId="07273AB3" w14:textId="77777777">
      <w:pPr>
        <w:spacing w:before="120" w:after="120" w:line="240" w:lineRule="auto"/>
        <w:rPr>
          <w:rFonts w:cstheme="minorHAnsi"/>
          <w:sz w:val="24"/>
          <w:szCs w:val="24"/>
        </w:rPr>
      </w:pPr>
      <w:r w:rsidRPr="00403CF0">
        <w:rPr>
          <w:rFonts w:cstheme="minorHAnsi"/>
          <w:sz w:val="24"/>
          <w:szCs w:val="24"/>
        </w:rPr>
        <w:t>If yes, in what ways does the program need to grow and expand?</w:t>
      </w:r>
    </w:p>
    <w:p w:rsidRPr="00403CF0" w:rsidR="00385641" w:rsidP="00385641" w:rsidRDefault="00385641" w14:paraId="07039C67" w14:textId="77777777">
      <w:pPr>
        <w:spacing w:before="120" w:after="120" w:line="240" w:lineRule="auto"/>
        <w:rPr>
          <w:rFonts w:cstheme="minorHAnsi"/>
          <w:sz w:val="24"/>
          <w:szCs w:val="24"/>
        </w:rPr>
      </w:pPr>
      <w:r>
        <w:rPr>
          <w:rFonts w:cstheme="minorHAnsi"/>
          <w:sz w:val="24"/>
          <w:szCs w:val="24"/>
        </w:rPr>
        <w:tab/>
      </w:r>
      <w:r>
        <w:rPr>
          <w:rFonts w:cstheme="minorHAnsi"/>
          <w:sz w:val="24"/>
          <w:szCs w:val="24"/>
        </w:rPr>
        <w:fldChar w:fldCharType="begin">
          <w:ffData>
            <w:name w:val="Text18"/>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rsidRPr="00403CF0" w:rsidR="00CF098E" w:rsidP="00403CF0" w:rsidRDefault="00CF098E" w14:paraId="3093D7D0" w14:textId="77777777">
      <w:pPr>
        <w:spacing w:before="120" w:after="120" w:line="240" w:lineRule="auto"/>
        <w:rPr>
          <w:rFonts w:cstheme="minorHAnsi"/>
          <w:sz w:val="24"/>
          <w:szCs w:val="24"/>
        </w:rPr>
      </w:pPr>
      <w:r w:rsidRPr="00403CF0">
        <w:rPr>
          <w:rFonts w:cstheme="minorHAnsi"/>
          <w:sz w:val="24"/>
          <w:szCs w:val="24"/>
        </w:rPr>
        <w:t>If no, what specific areas of volunteer management would you like members to fill?</w:t>
      </w:r>
    </w:p>
    <w:p w:rsidRPr="00403CF0" w:rsidR="00385641" w:rsidP="1F654472" w:rsidRDefault="00385641" w14:paraId="32CB0979" w14:textId="77777777">
      <w:pPr>
        <w:spacing w:before="120" w:after="120" w:line="240" w:lineRule="auto"/>
        <w:rPr>
          <w:rFonts w:cs="Calibri" w:cstheme="minorAscii"/>
          <w:sz w:val="24"/>
          <w:szCs w:val="24"/>
        </w:rPr>
      </w:pPr>
      <w:r>
        <w:rPr>
          <w:rFonts w:cstheme="minorHAnsi"/>
          <w:sz w:val="24"/>
          <w:szCs w:val="24"/>
        </w:rPr>
        <w:tab/>
      </w:r>
      <w:r w:rsidRPr="1F654472">
        <w:rPr>
          <w:rFonts w:cs="Calibri" w:cstheme="minorAscii"/>
          <w:sz w:val="24"/>
          <w:szCs w:val="24"/>
        </w:rPr>
        <w:fldChar w:fldCharType="begin">
          <w:ffData>
            <w:name w:val="Text18"/>
            <w:enabled/>
            <w:calcOnExit w:val="0"/>
            <w:textInput/>
          </w:ffData>
        </w:fldChar>
      </w:r>
      <w:r w:rsidRPr="1F654472">
        <w:rPr>
          <w:rFonts w:cs="Calibri" w:cstheme="minorAscii"/>
          <w:sz w:val="24"/>
          <w:szCs w:val="24"/>
        </w:rPr>
        <w:instrText xml:space="preserve"> FORMTEXT </w:instrText>
      </w:r>
      <w:r>
        <w:rPr>
          <w:rFonts w:cstheme="minorHAnsi"/>
          <w:sz w:val="24"/>
          <w:szCs w:val="24"/>
        </w:rPr>
      </w:r>
      <w:r w:rsidRPr="1F654472">
        <w:rPr>
          <w:rFonts w:cs="Calibri" w:cstheme="minorAscii"/>
          <w:sz w:val="24"/>
          <w:szCs w:val="24"/>
        </w:rPr>
        <w:fldChar w:fldCharType="separate"/>
      </w:r>
      <w:r w:rsidRPr="1F654472" w:rsidR="00385641">
        <w:rPr>
          <w:rFonts w:cs="Calibri" w:cstheme="minorAscii"/>
          <w:noProof/>
          <w:sz w:val="24"/>
          <w:szCs w:val="24"/>
        </w:rPr>
        <w:t> </w:t>
      </w:r>
      <w:r w:rsidRPr="1F654472" w:rsidR="00385641">
        <w:rPr>
          <w:rFonts w:cs="Calibri" w:cstheme="minorAscii"/>
          <w:noProof/>
          <w:sz w:val="24"/>
          <w:szCs w:val="24"/>
        </w:rPr>
        <w:t> </w:t>
      </w:r>
      <w:r w:rsidRPr="1F654472" w:rsidR="00385641">
        <w:rPr>
          <w:rFonts w:cs="Calibri" w:cstheme="minorAscii"/>
          <w:noProof/>
          <w:sz w:val="24"/>
          <w:szCs w:val="24"/>
        </w:rPr>
        <w:t> </w:t>
      </w:r>
      <w:r w:rsidRPr="1F654472" w:rsidR="00385641">
        <w:rPr>
          <w:rFonts w:cs="Calibri" w:cstheme="minorAscii"/>
          <w:noProof/>
          <w:sz w:val="24"/>
          <w:szCs w:val="24"/>
        </w:rPr>
        <w:t> </w:t>
      </w:r>
      <w:r w:rsidRPr="1F654472" w:rsidR="00385641">
        <w:rPr>
          <w:rFonts w:cs="Calibri" w:cstheme="minorAscii"/>
          <w:noProof/>
          <w:sz w:val="24"/>
          <w:szCs w:val="24"/>
        </w:rPr>
        <w:t> </w:t>
      </w:r>
      <w:r w:rsidRPr="1F654472">
        <w:rPr>
          <w:rFonts w:cs="Calibri" w:cstheme="minorAscii"/>
          <w:sz w:val="24"/>
          <w:szCs w:val="24"/>
        </w:rPr>
        <w:fldChar w:fldCharType="end"/>
      </w:r>
    </w:p>
    <w:p w:rsidR="0034E486" w:rsidP="1F654472" w:rsidRDefault="0034E486" w14:paraId="5ED01BFC" w14:textId="67D539DD">
      <w:pPr>
        <w:pStyle w:val="Heading2"/>
        <w:spacing w:before="120" w:beforeAutospacing="off" w:after="120" w:afterAutospacing="off" w:line="240" w:lineRule="auto"/>
        <w:ind w:left="0" w:right="0" w:firstLine="0"/>
        <w:jc w:val="left"/>
        <w:rPr>
          <w:rFonts w:ascii="Cambria" w:hAnsi="Cambria" w:eastAsia="" w:cs=""/>
          <w:b w:val="1"/>
          <w:bCs w:val="1"/>
          <w:i w:val="0"/>
          <w:iCs w:val="0"/>
          <w:noProof/>
          <w:color w:val="000000" w:themeColor="text1" w:themeTint="FF" w:themeShade="FF"/>
          <w:sz w:val="24"/>
          <w:szCs w:val="24"/>
          <w:u w:val="none"/>
        </w:rPr>
      </w:pPr>
      <w:r w:rsidRPr="1F654472" w:rsidR="0034E486">
        <w:rPr>
          <w:b w:val="1"/>
          <w:bCs w:val="1"/>
          <w:i w:val="0"/>
          <w:iCs w:val="0"/>
          <w:noProof/>
          <w:color w:val="000000" w:themeColor="text1" w:themeTint="FF" w:themeShade="FF"/>
          <w:sz w:val="24"/>
          <w:szCs w:val="24"/>
          <w:u w:val="none"/>
        </w:rPr>
        <w:t>Member Experience</w:t>
      </w:r>
      <w:r w:rsidRPr="1F654472" w:rsidR="0034E486">
        <w:rPr>
          <w:b w:val="1"/>
          <w:bCs w:val="1"/>
          <w:i w:val="0"/>
          <w:iCs w:val="0"/>
          <w:color w:val="000000" w:themeColor="text1" w:themeTint="FF" w:themeShade="FF"/>
          <w:sz w:val="24"/>
          <w:szCs w:val="24"/>
          <w:u w:val="none"/>
        </w:rPr>
        <w:t xml:space="preserve"> </w:t>
      </w:r>
      <w:r w:rsidRPr="1F654472" w:rsidR="0E21BF5A">
        <w:rPr>
          <w:b w:val="1"/>
          <w:bCs w:val="1"/>
          <w:i w:val="0"/>
          <w:iCs w:val="0"/>
          <w:color w:val="000000" w:themeColor="text1" w:themeTint="FF" w:themeShade="FF"/>
          <w:sz w:val="24"/>
          <w:szCs w:val="24"/>
          <w:u w:val="none"/>
        </w:rPr>
        <w:t>- Section IV</w:t>
      </w:r>
      <w:r w:rsidRPr="1F654472" w:rsidR="0E21BF5A">
        <w:rPr>
          <w:b w:val="1"/>
          <w:bCs w:val="1"/>
          <w:i w:val="0"/>
          <w:iCs w:val="0"/>
          <w:noProof/>
          <w:color w:val="000000" w:themeColor="text1" w:themeTint="FF" w:themeShade="FF"/>
          <w:sz w:val="24"/>
          <w:szCs w:val="24"/>
        </w:rPr>
        <w:t xml:space="preserve"> </w:t>
      </w:r>
    </w:p>
    <w:p w:rsidRPr="00403CF0" w:rsidR="00FD72FC" w:rsidP="00403CF0" w:rsidRDefault="00941EA0" w14:paraId="323748AA" w14:textId="77777777">
      <w:pPr>
        <w:spacing w:before="120" w:after="120" w:line="240" w:lineRule="auto"/>
        <w:rPr>
          <w:rFonts w:cstheme="minorHAnsi"/>
          <w:sz w:val="24"/>
          <w:szCs w:val="24"/>
        </w:rPr>
      </w:pPr>
      <w:r w:rsidRPr="00403CF0">
        <w:rPr>
          <w:rFonts w:cstheme="minorHAnsi"/>
          <w:sz w:val="24"/>
          <w:szCs w:val="24"/>
        </w:rPr>
        <w:t>What ideas do you have for member makeup and recruitment efforts?</w:t>
      </w:r>
    </w:p>
    <w:p w:rsidRPr="00403CF0" w:rsidR="00385641" w:rsidP="00385641" w:rsidRDefault="00385641" w14:paraId="0DEB7635" w14:textId="77777777">
      <w:pPr>
        <w:spacing w:before="120" w:after="120" w:line="240" w:lineRule="auto"/>
        <w:rPr>
          <w:rFonts w:cstheme="minorHAnsi"/>
          <w:sz w:val="24"/>
          <w:szCs w:val="24"/>
        </w:rPr>
      </w:pPr>
      <w:r>
        <w:rPr>
          <w:rFonts w:cstheme="minorHAnsi"/>
          <w:sz w:val="24"/>
          <w:szCs w:val="24"/>
        </w:rPr>
        <w:tab/>
      </w:r>
      <w:r>
        <w:rPr>
          <w:rFonts w:cstheme="minorHAnsi"/>
          <w:sz w:val="24"/>
          <w:szCs w:val="24"/>
        </w:rPr>
        <w:fldChar w:fldCharType="begin">
          <w:ffData>
            <w:name w:val="Text18"/>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rsidRPr="00403CF0" w:rsidR="00941EA0" w:rsidP="1F654472" w:rsidRDefault="00941EA0" w14:paraId="1D227791" w14:textId="64782BD2">
      <w:pPr>
        <w:spacing w:before="120" w:after="120" w:line="240" w:lineRule="auto"/>
        <w:rPr>
          <w:rFonts w:cs="Calibri" w:cstheme="minorAscii"/>
          <w:sz w:val="24"/>
          <w:szCs w:val="24"/>
        </w:rPr>
      </w:pPr>
      <w:r w:rsidRPr="1F654472" w:rsidR="00941EA0">
        <w:rPr>
          <w:rFonts w:cs="Calibri" w:cstheme="minorAscii"/>
          <w:sz w:val="24"/>
          <w:szCs w:val="24"/>
        </w:rPr>
        <w:t xml:space="preserve">Retaining members for their complete service term is </w:t>
      </w:r>
      <w:r w:rsidRPr="1F654472" w:rsidR="00941EA0">
        <w:rPr>
          <w:rFonts w:cs="Calibri" w:cstheme="minorAscii"/>
          <w:sz w:val="24"/>
          <w:szCs w:val="24"/>
        </w:rPr>
        <w:t>very important</w:t>
      </w:r>
      <w:r w:rsidRPr="1F654472" w:rsidR="00941EA0">
        <w:rPr>
          <w:rFonts w:cs="Calibri" w:cstheme="minorAscii"/>
          <w:sz w:val="24"/>
          <w:szCs w:val="24"/>
        </w:rPr>
        <w:t xml:space="preserve"> and crucial to our success and future funding. What ideas do you have to support retention both at the </w:t>
      </w:r>
      <w:r w:rsidRPr="1F654472" w:rsidR="26BA1C64">
        <w:rPr>
          <w:rFonts w:cs="Calibri" w:cstheme="minorAscii"/>
          <w:sz w:val="24"/>
          <w:szCs w:val="24"/>
        </w:rPr>
        <w:t>agency</w:t>
      </w:r>
      <w:r w:rsidRPr="1F654472" w:rsidR="00D80A2A">
        <w:rPr>
          <w:rFonts w:cs="Calibri" w:cstheme="minorAscii"/>
          <w:sz w:val="24"/>
          <w:szCs w:val="24"/>
        </w:rPr>
        <w:t xml:space="preserve"> </w:t>
      </w:r>
      <w:r w:rsidRPr="1F654472" w:rsidR="00941EA0">
        <w:rPr>
          <w:rFonts w:cs="Calibri" w:cstheme="minorAscii"/>
          <w:sz w:val="24"/>
          <w:szCs w:val="24"/>
        </w:rPr>
        <w:t>level and in the overall program?</w:t>
      </w:r>
    </w:p>
    <w:p w:rsidRPr="00403CF0" w:rsidR="00385641" w:rsidP="00385641" w:rsidRDefault="00385641" w14:paraId="4E51C4E0" w14:textId="77777777">
      <w:pPr>
        <w:spacing w:before="120" w:after="120" w:line="240" w:lineRule="auto"/>
        <w:rPr>
          <w:rFonts w:cstheme="minorHAnsi"/>
          <w:sz w:val="24"/>
          <w:szCs w:val="24"/>
        </w:rPr>
      </w:pPr>
      <w:r>
        <w:rPr>
          <w:rFonts w:cstheme="minorHAnsi"/>
          <w:sz w:val="24"/>
          <w:szCs w:val="24"/>
        </w:rPr>
        <w:tab/>
      </w:r>
      <w:r w:rsidRPr="1F654472">
        <w:rPr>
          <w:rFonts w:cs="Calibri" w:cstheme="minorAscii"/>
          <w:sz w:val="24"/>
          <w:szCs w:val="24"/>
        </w:rPr>
        <w:fldChar w:fldCharType="begin">
          <w:ffData>
            <w:name w:val="Text18"/>
            <w:enabled/>
            <w:calcOnExit w:val="0"/>
            <w:textInput/>
          </w:ffData>
        </w:fldChar>
      </w:r>
      <w:r w:rsidRPr="1F654472">
        <w:rPr>
          <w:rFonts w:cs="Calibri" w:cstheme="minorAscii"/>
          <w:sz w:val="24"/>
          <w:szCs w:val="24"/>
        </w:rPr>
        <w:instrText xml:space="preserve"> FORMTEXT </w:instrText>
      </w:r>
      <w:r>
        <w:rPr>
          <w:rFonts w:cstheme="minorHAnsi"/>
          <w:sz w:val="24"/>
          <w:szCs w:val="24"/>
        </w:rPr>
      </w:r>
      <w:r w:rsidRPr="1F654472">
        <w:rPr>
          <w:rFonts w:cs="Calibri" w:cstheme="minorAscii"/>
          <w:sz w:val="24"/>
          <w:szCs w:val="24"/>
        </w:rPr>
        <w:fldChar w:fldCharType="separate"/>
      </w:r>
      <w:r w:rsidRPr="1F654472" w:rsidR="00385641">
        <w:rPr>
          <w:rFonts w:cs="Calibri" w:cstheme="minorAscii"/>
          <w:noProof/>
          <w:sz w:val="24"/>
          <w:szCs w:val="24"/>
        </w:rPr>
        <w:t> </w:t>
      </w:r>
      <w:r w:rsidRPr="1F654472" w:rsidR="00385641">
        <w:rPr>
          <w:rFonts w:cs="Calibri" w:cstheme="minorAscii"/>
          <w:noProof/>
          <w:sz w:val="24"/>
          <w:szCs w:val="24"/>
        </w:rPr>
        <w:t> </w:t>
      </w:r>
      <w:r w:rsidRPr="1F654472" w:rsidR="00385641">
        <w:rPr>
          <w:rFonts w:cs="Calibri" w:cstheme="minorAscii"/>
          <w:noProof/>
          <w:sz w:val="24"/>
          <w:szCs w:val="24"/>
        </w:rPr>
        <w:t> </w:t>
      </w:r>
      <w:r w:rsidRPr="1F654472" w:rsidR="00385641">
        <w:rPr>
          <w:rFonts w:cs="Calibri" w:cstheme="minorAscii"/>
          <w:noProof/>
          <w:sz w:val="24"/>
          <w:szCs w:val="24"/>
        </w:rPr>
        <w:t> </w:t>
      </w:r>
      <w:r w:rsidRPr="1F654472" w:rsidR="00385641">
        <w:rPr>
          <w:rFonts w:cs="Calibri" w:cstheme="minorAscii"/>
          <w:noProof/>
          <w:sz w:val="24"/>
          <w:szCs w:val="24"/>
        </w:rPr>
        <w:t> </w:t>
      </w:r>
      <w:r w:rsidRPr="1F654472">
        <w:rPr>
          <w:rFonts w:cs="Calibri" w:cstheme="minorAscii"/>
          <w:sz w:val="24"/>
          <w:szCs w:val="24"/>
        </w:rPr>
        <w:fldChar w:fldCharType="end"/>
      </w:r>
    </w:p>
    <w:p w:rsidRPr="00403CF0" w:rsidR="00AD0533" w:rsidP="00403CF0" w:rsidRDefault="00AD0533" w14:paraId="2D5CEC63" w14:textId="77777777">
      <w:pPr>
        <w:spacing w:before="120" w:after="120" w:line="240" w:lineRule="auto"/>
        <w:rPr>
          <w:rFonts w:cstheme="minorHAnsi"/>
          <w:sz w:val="24"/>
          <w:szCs w:val="24"/>
        </w:rPr>
      </w:pPr>
      <w:r w:rsidRPr="00403CF0">
        <w:rPr>
          <w:rFonts w:cstheme="minorHAnsi"/>
          <w:sz w:val="24"/>
          <w:szCs w:val="24"/>
        </w:rPr>
        <w:t xml:space="preserve">What resources will be made available for </w:t>
      </w:r>
      <w:r w:rsidRPr="00403CF0" w:rsidR="00941EA0">
        <w:rPr>
          <w:rFonts w:cstheme="minorHAnsi"/>
          <w:sz w:val="24"/>
          <w:szCs w:val="24"/>
        </w:rPr>
        <w:t>your</w:t>
      </w:r>
      <w:r w:rsidRPr="00403CF0">
        <w:rPr>
          <w:rFonts w:cstheme="minorHAnsi"/>
          <w:sz w:val="24"/>
          <w:szCs w:val="24"/>
        </w:rPr>
        <w:t xml:space="preserve"> member(s) to ensure the success of the project? (Check all that apply.)</w:t>
      </w:r>
    </w:p>
    <w:p w:rsidRPr="00403CF0" w:rsidR="00941EA0" w:rsidP="1F654472" w:rsidRDefault="00385641" w14:paraId="60E55F37" w14:textId="3E4610A1">
      <w:pPr>
        <w:pStyle w:val="Normal"/>
        <w:spacing w:before="120" w:after="120" w:line="240" w:lineRule="auto"/>
        <w:ind w:firstLine="720"/>
        <w:rPr>
          <w:rFonts w:cs="Calibri" w:cstheme="minorAscii"/>
          <w:sz w:val="24"/>
          <w:szCs w:val="24"/>
        </w:rPr>
      </w:pPr>
      <w:r w:rsidRPr="1F654472">
        <w:rPr>
          <w:rFonts w:cs="Calibri" w:cstheme="minorAscii"/>
          <w:sz w:val="24"/>
          <w:szCs w:val="24"/>
        </w:rPr>
        <w:fldChar w:fldCharType="begin">
          <w:ffData>
            <w:name w:val="Check9"/>
            <w:enabled/>
            <w:calcOnExit w:val="0"/>
            <w:checkBox>
              <w:sizeAuto/>
              <w:default w:val="0"/>
            </w:checkBox>
          </w:ffData>
        </w:fldChar>
      </w:r>
      <w:bookmarkStart w:name="Check9" w:id="33"/>
      <w:r w:rsidRPr="1F654472">
        <w:rPr>
          <w:rFonts w:cs="Calibri" w:cstheme="minorAscii"/>
          <w:sz w:val="24"/>
          <w:szCs w:val="24"/>
        </w:rPr>
        <w:instrText xml:space="preserve"> FORMCHECKBOX </w:instrText>
      </w:r>
      <w:r w:rsidR="00C824E8">
        <w:rPr>
          <w:rFonts w:cstheme="minorHAnsi"/>
          <w:sz w:val="24"/>
          <w:szCs w:val="24"/>
        </w:rPr>
      </w:r>
      <w:r w:rsidRPr="1F654472" w:rsidR="00C824E8">
        <w:rPr>
          <w:rFonts w:cs="Calibri" w:cstheme="minorAscii"/>
          <w:sz w:val="24"/>
          <w:szCs w:val="24"/>
        </w:rPr>
        <w:fldChar w:fldCharType="separate"/>
      </w:r>
      <w:r w:rsidRPr="1F654472">
        <w:rPr>
          <w:rFonts w:cs="Calibri" w:cstheme="minorAscii"/>
          <w:sz w:val="24"/>
          <w:szCs w:val="24"/>
        </w:rPr>
        <w:fldChar w:fldCharType="end"/>
      </w:r>
      <w:bookmarkEnd w:id="33"/>
      <w:r>
        <w:rPr>
          <w:rFonts w:cstheme="minorHAnsi"/>
          <w:sz w:val="24"/>
          <w:szCs w:val="24"/>
        </w:rPr>
        <w:tab/>
      </w:r>
      <w:r w:rsidRPr="1F654472">
        <w:rPr>
          <w:rFonts w:cs="Calibri" w:cstheme="minorAscii"/>
          <w:sz w:val="24"/>
          <w:szCs w:val="24"/>
        </w:rPr>
        <w:fldChar w:fldCharType="begin"/>
      </w:r>
      <w:r w:rsidRPr="1F654472">
        <w:rPr>
          <w:rFonts w:cs="Calibri" w:cstheme="minorAscii"/>
          <w:sz w:val="24"/>
          <w:szCs w:val="24"/>
        </w:rPr>
        <w:instrText xml:space="preserve"> FORMTEXT </w:instrText>
      </w:r>
      <w:r w:rsidRPr="1F654472">
        <w:rPr>
          <w:rFonts w:cs="Calibri" w:cstheme="minorAscii"/>
          <w:sz w:val="24"/>
          <w:szCs w:val="24"/>
        </w:rPr>
        <w:fldChar w:fldCharType="separate"/>
      </w:r>
      <w:r w:rsidRPr="1F654472" w:rsidR="4011E600">
        <w:rPr>
          <w:rFonts w:cs="Calibri" w:cstheme="minorAscii"/>
          <w:noProof/>
          <w:sz w:val="24"/>
          <w:szCs w:val="24"/>
        </w:rPr>
        <w:t>     </w:t>
      </w:r>
      <w:r w:rsidRPr="1F654472">
        <w:rPr>
          <w:rFonts w:cs="Calibri" w:cstheme="minorAscii"/>
          <w:sz w:val="24"/>
          <w:szCs w:val="24"/>
        </w:rPr>
        <w:fldChar w:fldCharType="end"/>
      </w:r>
      <w:r w:rsidRPr="1F654472" w:rsidR="4011E600">
        <w:rPr>
          <w:rFonts w:cs="Calibri" w:cstheme="minorAscii"/>
          <w:sz w:val="24"/>
          <w:szCs w:val="24"/>
        </w:rPr>
        <w:t xml:space="preserve">  </w:t>
      </w:r>
      <w:r w:rsidRPr="1F654472" w:rsidR="00941EA0">
        <w:rPr>
          <w:rFonts w:cs="Calibri" w:cstheme="minorAscii"/>
          <w:sz w:val="24"/>
          <w:szCs w:val="24"/>
        </w:rPr>
        <w:t>Office/D</w:t>
      </w:r>
      <w:r w:rsidRPr="1F654472" w:rsidR="00AD0533">
        <w:rPr>
          <w:rFonts w:cs="Calibri" w:cstheme="minorAscii"/>
          <w:sz w:val="24"/>
          <w:szCs w:val="24"/>
        </w:rPr>
        <w:t>esk</w:t>
      </w:r>
    </w:p>
    <w:p w:rsidRPr="00403CF0" w:rsidR="00941EA0" w:rsidP="1F654472" w:rsidRDefault="00385641" w14:paraId="5A82A53C" w14:textId="7743AB2B">
      <w:pPr>
        <w:pStyle w:val="Normal"/>
        <w:spacing w:before="120" w:after="120" w:line="240" w:lineRule="auto"/>
        <w:ind w:left="720"/>
        <w:rPr>
          <w:rFonts w:cs="Calibri" w:cstheme="minorAscii"/>
          <w:sz w:val="24"/>
          <w:szCs w:val="24"/>
        </w:rPr>
      </w:pPr>
      <w:r w:rsidRPr="1F654472">
        <w:rPr>
          <w:rFonts w:cs="Calibri" w:cstheme="minorAscii"/>
          <w:sz w:val="24"/>
          <w:szCs w:val="24"/>
        </w:rPr>
        <w:fldChar w:fldCharType="begin">
          <w:ffData>
            <w:name w:val="Check10"/>
            <w:enabled/>
            <w:calcOnExit w:val="0"/>
            <w:checkBox>
              <w:sizeAuto/>
              <w:default w:val="0"/>
            </w:checkBox>
          </w:ffData>
        </w:fldChar>
      </w:r>
      <w:bookmarkStart w:name="Check10" w:id="34"/>
      <w:r w:rsidRPr="1F654472">
        <w:rPr>
          <w:rFonts w:cs="Calibri" w:cstheme="minorAscii"/>
          <w:sz w:val="24"/>
          <w:szCs w:val="24"/>
        </w:rPr>
        <w:instrText xml:space="preserve"> FORMCHECKBOX </w:instrText>
      </w:r>
      <w:r w:rsidR="00C824E8">
        <w:rPr>
          <w:rFonts w:cstheme="minorHAnsi"/>
          <w:sz w:val="24"/>
          <w:szCs w:val="24"/>
        </w:rPr>
      </w:r>
      <w:r w:rsidRPr="1F654472" w:rsidR="00C824E8">
        <w:rPr>
          <w:rFonts w:cs="Calibri" w:cstheme="minorAscii"/>
          <w:sz w:val="24"/>
          <w:szCs w:val="24"/>
        </w:rPr>
        <w:fldChar w:fldCharType="separate"/>
      </w:r>
      <w:r w:rsidRPr="1F654472">
        <w:rPr>
          <w:rFonts w:cs="Calibri" w:cstheme="minorAscii"/>
          <w:sz w:val="24"/>
          <w:szCs w:val="24"/>
        </w:rPr>
        <w:fldChar w:fldCharType="end"/>
      </w:r>
      <w:bookmarkEnd w:id="34"/>
      <w:r>
        <w:rPr>
          <w:rFonts w:cstheme="minorHAnsi"/>
          <w:sz w:val="24"/>
          <w:szCs w:val="24"/>
        </w:rPr>
        <w:tab/>
      </w:r>
      <w:r w:rsidRPr="1F654472">
        <w:rPr>
          <w:rFonts w:cs="Calibri" w:cstheme="minorAscii"/>
          <w:sz w:val="24"/>
          <w:szCs w:val="24"/>
        </w:rPr>
        <w:fldChar w:fldCharType="begin"/>
      </w:r>
      <w:r w:rsidRPr="1F654472">
        <w:rPr>
          <w:rFonts w:cs="Calibri" w:cstheme="minorAscii"/>
          <w:sz w:val="24"/>
          <w:szCs w:val="24"/>
        </w:rPr>
        <w:instrText xml:space="preserve"> FORMCHECKBOX </w:instrText>
      </w:r>
      <w:r w:rsidRPr="1F654472">
        <w:rPr>
          <w:rFonts w:cs="Calibri" w:cstheme="minorAscii"/>
          <w:sz w:val="24"/>
          <w:szCs w:val="24"/>
        </w:rPr>
        <w:fldChar w:fldCharType="separate"/>
      </w:r>
      <w:r w:rsidRPr="1F654472">
        <w:rPr>
          <w:rFonts w:cs="Calibri" w:cstheme="minorAscii"/>
          <w:sz w:val="24"/>
          <w:szCs w:val="24"/>
        </w:rPr>
        <w:fldChar w:fldCharType="end"/>
      </w:r>
      <w:r w:rsidRPr="1F654472">
        <w:rPr>
          <w:rFonts w:cs="Calibri" w:cstheme="minorAscii"/>
          <w:sz w:val="24"/>
          <w:szCs w:val="24"/>
        </w:rPr>
        <w:fldChar w:fldCharType="begin"/>
      </w:r>
      <w:r w:rsidRPr="1F654472">
        <w:rPr>
          <w:rFonts w:cs="Calibri" w:cstheme="minorAscii"/>
          <w:sz w:val="24"/>
          <w:szCs w:val="24"/>
        </w:rPr>
        <w:instrText xml:space="preserve"> FORMTEXT </w:instrText>
      </w:r>
      <w:r w:rsidRPr="1F654472">
        <w:rPr>
          <w:rFonts w:cs="Calibri" w:cstheme="minorAscii"/>
          <w:sz w:val="24"/>
          <w:szCs w:val="24"/>
        </w:rPr>
        <w:fldChar w:fldCharType="separate"/>
      </w:r>
      <w:r w:rsidRPr="1F654472" w:rsidR="30579B38">
        <w:rPr>
          <w:rFonts w:cs="Calibri" w:cstheme="minorAscii"/>
          <w:noProof/>
          <w:sz w:val="24"/>
          <w:szCs w:val="24"/>
        </w:rPr>
        <w:t>     </w:t>
      </w:r>
      <w:r w:rsidRPr="1F654472">
        <w:rPr>
          <w:rFonts w:cs="Calibri" w:cstheme="minorAscii"/>
          <w:sz w:val="24"/>
          <w:szCs w:val="24"/>
        </w:rPr>
        <w:fldChar w:fldCharType="end"/>
      </w:r>
      <w:r w:rsidRPr="1F654472" w:rsidR="30579B38">
        <w:rPr>
          <w:rFonts w:cs="Calibri" w:cstheme="minorAscii"/>
          <w:sz w:val="24"/>
          <w:szCs w:val="24"/>
        </w:rPr>
        <w:t xml:space="preserve">  </w:t>
      </w:r>
      <w:r w:rsidRPr="1F654472" w:rsidR="00941EA0">
        <w:rPr>
          <w:rFonts w:cs="Calibri" w:cstheme="minorAscii"/>
          <w:sz w:val="24"/>
          <w:szCs w:val="24"/>
        </w:rPr>
        <w:t>C</w:t>
      </w:r>
      <w:r w:rsidRPr="1F654472" w:rsidR="00AD0533">
        <w:rPr>
          <w:rFonts w:cs="Calibri" w:cstheme="minorAscii"/>
          <w:sz w:val="24"/>
          <w:szCs w:val="24"/>
        </w:rPr>
        <w:t>omputer</w:t>
      </w:r>
    </w:p>
    <w:p w:rsidRPr="00403CF0" w:rsidR="00941EA0" w:rsidP="1F654472" w:rsidRDefault="00385641" w14:paraId="6109C9FC" w14:textId="6544F896">
      <w:pPr>
        <w:pStyle w:val="Normal"/>
        <w:spacing w:before="120" w:after="120" w:line="240" w:lineRule="auto"/>
        <w:ind w:left="720"/>
        <w:rPr>
          <w:rFonts w:cs="Calibri" w:cstheme="minorAscii"/>
          <w:sz w:val="24"/>
          <w:szCs w:val="24"/>
        </w:rPr>
      </w:pPr>
      <w:r w:rsidRPr="1F654472">
        <w:rPr>
          <w:rFonts w:cs="Calibri" w:cstheme="minorAscii"/>
          <w:sz w:val="24"/>
          <w:szCs w:val="24"/>
        </w:rPr>
        <w:fldChar w:fldCharType="begin">
          <w:ffData>
            <w:name w:val="Check11"/>
            <w:enabled/>
            <w:calcOnExit w:val="0"/>
            <w:checkBox>
              <w:sizeAuto/>
              <w:default w:val="0"/>
            </w:checkBox>
          </w:ffData>
        </w:fldChar>
      </w:r>
      <w:bookmarkStart w:name="Check11" w:id="35"/>
      <w:r w:rsidRPr="1F654472">
        <w:rPr>
          <w:rFonts w:cs="Calibri" w:cstheme="minorAscii"/>
          <w:sz w:val="24"/>
          <w:szCs w:val="24"/>
        </w:rPr>
        <w:instrText xml:space="preserve"> FORMCHECKBOX </w:instrText>
      </w:r>
      <w:r w:rsidR="00C824E8">
        <w:rPr>
          <w:rFonts w:cstheme="minorHAnsi"/>
          <w:sz w:val="24"/>
          <w:szCs w:val="24"/>
        </w:rPr>
      </w:r>
      <w:r w:rsidRPr="1F654472" w:rsidR="00C824E8">
        <w:rPr>
          <w:rFonts w:cs="Calibri" w:cstheme="minorAscii"/>
          <w:sz w:val="24"/>
          <w:szCs w:val="24"/>
        </w:rPr>
        <w:fldChar w:fldCharType="separate"/>
      </w:r>
      <w:r w:rsidRPr="1F654472">
        <w:rPr>
          <w:rFonts w:cs="Calibri" w:cstheme="minorAscii"/>
          <w:sz w:val="24"/>
          <w:szCs w:val="24"/>
        </w:rPr>
        <w:fldChar w:fldCharType="end"/>
      </w:r>
      <w:bookmarkEnd w:id="35"/>
      <w:r>
        <w:rPr>
          <w:rFonts w:cstheme="minorHAnsi"/>
          <w:sz w:val="24"/>
          <w:szCs w:val="24"/>
        </w:rPr>
        <w:tab/>
      </w:r>
      <w:r w:rsidRPr="1F654472">
        <w:rPr>
          <w:rFonts w:cs="Calibri" w:cstheme="minorAscii"/>
          <w:sz w:val="24"/>
          <w:szCs w:val="24"/>
        </w:rPr>
        <w:fldChar w:fldCharType="begin"/>
      </w:r>
      <w:r w:rsidRPr="1F654472">
        <w:rPr>
          <w:rFonts w:cs="Calibri" w:cstheme="minorAscii"/>
          <w:sz w:val="24"/>
          <w:szCs w:val="24"/>
        </w:rPr>
        <w:instrText xml:space="preserve"> FORMCHECKBOX </w:instrText>
      </w:r>
      <w:r w:rsidRPr="1F654472">
        <w:rPr>
          <w:rFonts w:cs="Calibri" w:cstheme="minorAscii"/>
          <w:sz w:val="24"/>
          <w:szCs w:val="24"/>
        </w:rPr>
        <w:fldChar w:fldCharType="separate"/>
      </w:r>
      <w:r w:rsidRPr="1F654472">
        <w:rPr>
          <w:rFonts w:cs="Calibri" w:cstheme="minorAscii"/>
          <w:sz w:val="24"/>
          <w:szCs w:val="24"/>
        </w:rPr>
        <w:fldChar w:fldCharType="end"/>
      </w:r>
      <w:r w:rsidRPr="1F654472">
        <w:rPr>
          <w:rFonts w:cs="Calibri" w:cstheme="minorAscii"/>
          <w:sz w:val="24"/>
          <w:szCs w:val="24"/>
        </w:rPr>
        <w:fldChar w:fldCharType="begin"/>
      </w:r>
      <w:r w:rsidRPr="1F654472">
        <w:rPr>
          <w:rFonts w:cs="Calibri" w:cstheme="minorAscii"/>
          <w:sz w:val="24"/>
          <w:szCs w:val="24"/>
        </w:rPr>
        <w:instrText xml:space="preserve"> FORMTEXT </w:instrText>
      </w:r>
      <w:r w:rsidRPr="1F654472">
        <w:rPr>
          <w:rFonts w:cs="Calibri" w:cstheme="minorAscii"/>
          <w:sz w:val="24"/>
          <w:szCs w:val="24"/>
        </w:rPr>
        <w:fldChar w:fldCharType="separate"/>
      </w:r>
      <w:r w:rsidRPr="1F654472" w:rsidR="6FB162A9">
        <w:rPr>
          <w:rFonts w:cs="Calibri" w:cstheme="minorAscii"/>
          <w:noProof/>
          <w:sz w:val="24"/>
          <w:szCs w:val="24"/>
        </w:rPr>
        <w:t>     </w:t>
      </w:r>
      <w:r w:rsidRPr="1F654472">
        <w:rPr>
          <w:rFonts w:cs="Calibri" w:cstheme="minorAscii"/>
          <w:sz w:val="24"/>
          <w:szCs w:val="24"/>
        </w:rPr>
        <w:fldChar w:fldCharType="end"/>
      </w:r>
      <w:r w:rsidRPr="1F654472" w:rsidR="6FB162A9">
        <w:rPr>
          <w:rFonts w:cs="Calibri" w:cstheme="minorAscii"/>
          <w:sz w:val="24"/>
          <w:szCs w:val="24"/>
        </w:rPr>
        <w:t xml:space="preserve">  </w:t>
      </w:r>
      <w:r w:rsidRPr="1F654472" w:rsidR="00941EA0">
        <w:rPr>
          <w:rFonts w:cs="Calibri" w:cstheme="minorAscii"/>
          <w:sz w:val="24"/>
          <w:szCs w:val="24"/>
        </w:rPr>
        <w:t>Internet</w:t>
      </w:r>
    </w:p>
    <w:p w:rsidRPr="00403CF0" w:rsidR="00AD0533" w:rsidP="1F654472" w:rsidRDefault="00385641" w14:paraId="6133DDE2" w14:textId="3679E5DE">
      <w:pPr>
        <w:pStyle w:val="Normal"/>
        <w:spacing w:before="120" w:after="120" w:line="240" w:lineRule="auto"/>
        <w:ind w:left="720"/>
        <w:rPr>
          <w:rFonts w:cs="Calibri" w:cstheme="minorAscii"/>
          <w:sz w:val="24"/>
          <w:szCs w:val="24"/>
        </w:rPr>
      </w:pPr>
      <w:r w:rsidRPr="1F654472">
        <w:rPr>
          <w:rFonts w:cs="Calibri" w:cstheme="minorAscii"/>
          <w:sz w:val="24"/>
          <w:szCs w:val="24"/>
        </w:rPr>
        <w:fldChar w:fldCharType="begin">
          <w:ffData>
            <w:name w:val="Check12"/>
            <w:enabled/>
            <w:calcOnExit w:val="0"/>
            <w:checkBox>
              <w:sizeAuto/>
              <w:default w:val="0"/>
            </w:checkBox>
          </w:ffData>
        </w:fldChar>
      </w:r>
      <w:bookmarkStart w:name="Check12" w:id="36"/>
      <w:r w:rsidRPr="1F654472">
        <w:rPr>
          <w:rFonts w:cs="Calibri" w:cstheme="minorAscii"/>
          <w:sz w:val="24"/>
          <w:szCs w:val="24"/>
        </w:rPr>
        <w:instrText xml:space="preserve"> FORMCHECKBOX </w:instrText>
      </w:r>
      <w:r w:rsidR="00C824E8">
        <w:rPr>
          <w:rFonts w:cstheme="minorHAnsi"/>
          <w:sz w:val="24"/>
          <w:szCs w:val="24"/>
        </w:rPr>
      </w:r>
      <w:r w:rsidRPr="1F654472" w:rsidR="00C824E8">
        <w:rPr>
          <w:rFonts w:cs="Calibri" w:cstheme="minorAscii"/>
          <w:sz w:val="24"/>
          <w:szCs w:val="24"/>
        </w:rPr>
        <w:fldChar w:fldCharType="separate"/>
      </w:r>
      <w:r w:rsidRPr="1F654472">
        <w:rPr>
          <w:rFonts w:cs="Calibri" w:cstheme="minorAscii"/>
          <w:sz w:val="24"/>
          <w:szCs w:val="24"/>
        </w:rPr>
        <w:fldChar w:fldCharType="end"/>
      </w:r>
      <w:bookmarkEnd w:id="36"/>
      <w:r>
        <w:rPr>
          <w:rFonts w:cstheme="minorHAnsi"/>
          <w:sz w:val="24"/>
          <w:szCs w:val="24"/>
        </w:rPr>
        <w:tab/>
      </w:r>
      <w:r w:rsidRPr="1F654472">
        <w:rPr>
          <w:rFonts w:cs="Calibri" w:cstheme="minorAscii"/>
          <w:sz w:val="24"/>
          <w:szCs w:val="24"/>
        </w:rPr>
        <w:fldChar w:fldCharType="begin"/>
      </w:r>
      <w:r w:rsidRPr="1F654472">
        <w:rPr>
          <w:rFonts w:cs="Calibri" w:cstheme="minorAscii"/>
          <w:sz w:val="24"/>
          <w:szCs w:val="24"/>
        </w:rPr>
        <w:instrText xml:space="preserve"> FORMCHECKBOX </w:instrText>
      </w:r>
      <w:r w:rsidRPr="1F654472">
        <w:rPr>
          <w:rFonts w:cs="Calibri" w:cstheme="minorAscii"/>
          <w:sz w:val="24"/>
          <w:szCs w:val="24"/>
        </w:rPr>
        <w:fldChar w:fldCharType="separate"/>
      </w:r>
      <w:r w:rsidRPr="1F654472">
        <w:rPr>
          <w:rFonts w:cs="Calibri" w:cstheme="minorAscii"/>
          <w:sz w:val="24"/>
          <w:szCs w:val="24"/>
        </w:rPr>
        <w:fldChar w:fldCharType="end"/>
      </w:r>
      <w:r w:rsidRPr="1F654472">
        <w:rPr>
          <w:rFonts w:cs="Calibri" w:cstheme="minorAscii"/>
          <w:sz w:val="24"/>
          <w:szCs w:val="24"/>
        </w:rPr>
        <w:fldChar w:fldCharType="begin"/>
      </w:r>
      <w:r w:rsidRPr="1F654472">
        <w:rPr>
          <w:rFonts w:cs="Calibri" w:cstheme="minorAscii"/>
          <w:sz w:val="24"/>
          <w:szCs w:val="24"/>
        </w:rPr>
        <w:instrText xml:space="preserve"> FORMTEXT </w:instrText>
      </w:r>
      <w:r w:rsidRPr="1F654472">
        <w:rPr>
          <w:rFonts w:cs="Calibri" w:cstheme="minorAscii"/>
          <w:sz w:val="24"/>
          <w:szCs w:val="24"/>
        </w:rPr>
        <w:fldChar w:fldCharType="separate"/>
      </w:r>
      <w:r w:rsidRPr="1F654472" w:rsidR="1A8102A3">
        <w:rPr>
          <w:rFonts w:cs="Calibri" w:cstheme="minorAscii"/>
          <w:noProof/>
          <w:sz w:val="24"/>
          <w:szCs w:val="24"/>
        </w:rPr>
        <w:t>     </w:t>
      </w:r>
      <w:r w:rsidRPr="1F654472">
        <w:rPr>
          <w:rFonts w:cs="Calibri" w:cstheme="minorAscii"/>
          <w:sz w:val="24"/>
          <w:szCs w:val="24"/>
        </w:rPr>
        <w:fldChar w:fldCharType="end"/>
      </w:r>
      <w:r w:rsidRPr="1F654472" w:rsidR="1A8102A3">
        <w:rPr>
          <w:rFonts w:cs="Calibri" w:cstheme="minorAscii"/>
          <w:sz w:val="24"/>
          <w:szCs w:val="24"/>
        </w:rPr>
        <w:t xml:space="preserve">  </w:t>
      </w:r>
      <w:r w:rsidR="00C824E8">
        <w:rPr>
          <w:rFonts w:cstheme="minorHAnsi"/>
          <w:sz w:val="24"/>
          <w:szCs w:val="24"/>
        </w:rPr>
      </w:r>
      <w:r w:rsidRPr="1F654472" w:rsidR="00AD0533">
        <w:rPr>
          <w:rFonts w:cs="Calibri" w:cstheme="minorAscii"/>
          <w:sz w:val="24"/>
          <w:szCs w:val="24"/>
        </w:rPr>
        <w:t>Postage</w:t>
      </w:r>
    </w:p>
    <w:p w:rsidRPr="00403CF0" w:rsidR="00941EA0" w:rsidP="1F654472" w:rsidRDefault="00385641" w14:paraId="1DD42270" w14:textId="71B2123C">
      <w:pPr>
        <w:pStyle w:val="Normal"/>
        <w:spacing w:before="120" w:after="120" w:line="240" w:lineRule="auto"/>
        <w:ind w:left="720"/>
        <w:rPr>
          <w:rFonts w:cs="Calibri" w:cstheme="minorAscii"/>
          <w:sz w:val="24"/>
          <w:szCs w:val="24"/>
        </w:rPr>
      </w:pPr>
      <w:r w:rsidRPr="1F654472">
        <w:rPr>
          <w:rFonts w:cs="Calibri" w:cstheme="minorAscii"/>
          <w:sz w:val="24"/>
          <w:szCs w:val="24"/>
        </w:rPr>
        <w:fldChar w:fldCharType="begin">
          <w:ffData>
            <w:name w:val="Check14"/>
            <w:enabled/>
            <w:calcOnExit w:val="0"/>
            <w:checkBox>
              <w:sizeAuto/>
              <w:default w:val="0"/>
            </w:checkBox>
          </w:ffData>
        </w:fldChar>
      </w:r>
      <w:bookmarkStart w:name="Check14" w:id="38"/>
      <w:r w:rsidRPr="1F654472">
        <w:rPr>
          <w:rFonts w:cs="Calibri" w:cstheme="minorAscii"/>
          <w:sz w:val="24"/>
          <w:szCs w:val="24"/>
        </w:rPr>
        <w:instrText xml:space="preserve"> FORMCHECKBOX </w:instrText>
      </w:r>
      <w:r w:rsidR="00C824E8">
        <w:rPr>
          <w:rFonts w:cstheme="minorHAnsi"/>
          <w:sz w:val="24"/>
          <w:szCs w:val="24"/>
        </w:rPr>
      </w:r>
      <w:r w:rsidRPr="1F654472" w:rsidR="00C824E8">
        <w:rPr>
          <w:rFonts w:cs="Calibri" w:cstheme="minorAscii"/>
          <w:sz w:val="24"/>
          <w:szCs w:val="24"/>
        </w:rPr>
        <w:fldChar w:fldCharType="separate"/>
      </w:r>
      <w:r w:rsidRPr="1F654472">
        <w:rPr>
          <w:rFonts w:cs="Calibri" w:cstheme="minorAscii"/>
          <w:sz w:val="24"/>
          <w:szCs w:val="24"/>
        </w:rPr>
        <w:fldChar w:fldCharType="end"/>
      </w:r>
      <w:bookmarkEnd w:id="38"/>
      <w:r>
        <w:rPr>
          <w:rFonts w:cstheme="minorHAnsi"/>
          <w:sz w:val="24"/>
          <w:szCs w:val="24"/>
        </w:rPr>
        <w:tab/>
      </w:r>
      <w:r w:rsidRPr="1F654472">
        <w:rPr>
          <w:rFonts w:cs="Calibri" w:cstheme="minorAscii"/>
          <w:sz w:val="24"/>
          <w:szCs w:val="24"/>
        </w:rPr>
        <w:fldChar w:fldCharType="begin"/>
      </w:r>
      <w:r w:rsidRPr="1F654472">
        <w:rPr>
          <w:rFonts w:cs="Calibri" w:cstheme="minorAscii"/>
          <w:sz w:val="24"/>
          <w:szCs w:val="24"/>
        </w:rPr>
        <w:instrText xml:space="preserve"> FORMCHECKBOX </w:instrText>
      </w:r>
      <w:r w:rsidRPr="1F654472">
        <w:rPr>
          <w:rFonts w:cs="Calibri" w:cstheme="minorAscii"/>
          <w:sz w:val="24"/>
          <w:szCs w:val="24"/>
        </w:rPr>
        <w:fldChar w:fldCharType="separate"/>
      </w:r>
      <w:r w:rsidRPr="1F654472">
        <w:rPr>
          <w:rFonts w:cs="Calibri" w:cstheme="minorAscii"/>
          <w:sz w:val="24"/>
          <w:szCs w:val="24"/>
        </w:rPr>
        <w:fldChar w:fldCharType="end"/>
      </w:r>
      <w:r w:rsidRPr="1F654472">
        <w:rPr>
          <w:rFonts w:cs="Calibri" w:cstheme="minorAscii"/>
          <w:sz w:val="24"/>
          <w:szCs w:val="24"/>
        </w:rPr>
        <w:fldChar w:fldCharType="begin"/>
      </w:r>
      <w:r w:rsidRPr="1F654472">
        <w:rPr>
          <w:rFonts w:cs="Calibri" w:cstheme="minorAscii"/>
          <w:sz w:val="24"/>
          <w:szCs w:val="24"/>
        </w:rPr>
        <w:instrText xml:space="preserve"> FORMTEXT </w:instrText>
      </w:r>
      <w:r w:rsidRPr="1F654472">
        <w:rPr>
          <w:rFonts w:cs="Calibri" w:cstheme="minorAscii"/>
          <w:sz w:val="24"/>
          <w:szCs w:val="24"/>
        </w:rPr>
        <w:fldChar w:fldCharType="separate"/>
      </w:r>
      <w:r w:rsidRPr="1F654472" w:rsidR="1A8102A3">
        <w:rPr>
          <w:rFonts w:cs="Calibri" w:cstheme="minorAscii"/>
          <w:noProof/>
          <w:sz w:val="24"/>
          <w:szCs w:val="24"/>
        </w:rPr>
        <w:t>     </w:t>
      </w:r>
      <w:r w:rsidRPr="1F654472">
        <w:rPr>
          <w:rFonts w:cs="Calibri" w:cstheme="minorAscii"/>
          <w:sz w:val="24"/>
          <w:szCs w:val="24"/>
        </w:rPr>
        <w:fldChar w:fldCharType="end"/>
      </w:r>
      <w:r w:rsidRPr="1F654472" w:rsidR="1A8102A3">
        <w:rPr>
          <w:rFonts w:cs="Calibri" w:cstheme="minorAscii"/>
          <w:sz w:val="24"/>
          <w:szCs w:val="24"/>
        </w:rPr>
        <w:t xml:space="preserve">  </w:t>
      </w:r>
      <w:r w:rsidRPr="1F654472" w:rsidR="00AD0533">
        <w:rPr>
          <w:rFonts w:cs="Calibri" w:cstheme="minorAscii"/>
          <w:sz w:val="24"/>
          <w:szCs w:val="24"/>
        </w:rPr>
        <w:t xml:space="preserve">Copier  </w:t>
      </w:r>
    </w:p>
    <w:p w:rsidRPr="00403CF0" w:rsidR="00941EA0" w:rsidP="1F654472" w:rsidRDefault="00385641" w14:paraId="6E39D569" w14:textId="5DB1224F">
      <w:pPr>
        <w:pStyle w:val="Normal"/>
        <w:spacing w:before="120" w:after="120" w:line="240" w:lineRule="auto"/>
        <w:ind w:left="720"/>
        <w:rPr>
          <w:rFonts w:cs="Calibri" w:cstheme="minorAscii"/>
          <w:sz w:val="24"/>
          <w:szCs w:val="24"/>
        </w:rPr>
      </w:pPr>
      <w:r w:rsidRPr="1F654472">
        <w:rPr>
          <w:rFonts w:cs="Calibri" w:cstheme="minorAscii"/>
          <w:sz w:val="24"/>
          <w:szCs w:val="24"/>
        </w:rPr>
        <w:fldChar w:fldCharType="begin">
          <w:ffData>
            <w:name w:val="Check15"/>
            <w:enabled/>
            <w:calcOnExit w:val="0"/>
            <w:checkBox>
              <w:sizeAuto/>
              <w:default w:val="0"/>
            </w:checkBox>
          </w:ffData>
        </w:fldChar>
      </w:r>
      <w:bookmarkStart w:name="Check15" w:id="39"/>
      <w:r w:rsidRPr="1F654472">
        <w:rPr>
          <w:rFonts w:cs="Calibri" w:cstheme="minorAscii"/>
          <w:sz w:val="24"/>
          <w:szCs w:val="24"/>
        </w:rPr>
        <w:instrText xml:space="preserve"> FORMCHECKBOX </w:instrText>
      </w:r>
      <w:r w:rsidR="00C824E8">
        <w:rPr>
          <w:rFonts w:cstheme="minorHAnsi"/>
          <w:sz w:val="24"/>
          <w:szCs w:val="24"/>
        </w:rPr>
      </w:r>
      <w:r w:rsidRPr="1F654472" w:rsidR="00C824E8">
        <w:rPr>
          <w:rFonts w:cs="Calibri" w:cstheme="minorAscii"/>
          <w:sz w:val="24"/>
          <w:szCs w:val="24"/>
        </w:rPr>
        <w:fldChar w:fldCharType="separate"/>
      </w:r>
      <w:r w:rsidRPr="1F654472">
        <w:rPr>
          <w:rFonts w:cs="Calibri" w:cstheme="minorAscii"/>
          <w:sz w:val="24"/>
          <w:szCs w:val="24"/>
        </w:rPr>
        <w:fldChar w:fldCharType="end"/>
      </w:r>
      <w:bookmarkEnd w:id="39"/>
      <w:r>
        <w:rPr>
          <w:rFonts w:cstheme="minorHAnsi"/>
          <w:sz w:val="24"/>
          <w:szCs w:val="24"/>
        </w:rPr>
        <w:tab/>
      </w:r>
      <w:r w:rsidRPr="1F654472">
        <w:rPr>
          <w:rFonts w:cs="Calibri" w:cstheme="minorAscii"/>
          <w:sz w:val="24"/>
          <w:szCs w:val="24"/>
        </w:rPr>
        <w:fldChar w:fldCharType="begin"/>
      </w:r>
      <w:r w:rsidRPr="1F654472">
        <w:rPr>
          <w:rFonts w:cs="Calibri" w:cstheme="minorAscii"/>
          <w:sz w:val="24"/>
          <w:szCs w:val="24"/>
        </w:rPr>
        <w:instrText xml:space="preserve"> FORMCHECKBOX </w:instrText>
      </w:r>
      <w:r w:rsidRPr="1F654472">
        <w:rPr>
          <w:rFonts w:cs="Calibri" w:cstheme="minorAscii"/>
          <w:sz w:val="24"/>
          <w:szCs w:val="24"/>
        </w:rPr>
        <w:fldChar w:fldCharType="separate"/>
      </w:r>
      <w:r w:rsidRPr="1F654472">
        <w:rPr>
          <w:rFonts w:cs="Calibri" w:cstheme="minorAscii"/>
          <w:sz w:val="24"/>
          <w:szCs w:val="24"/>
        </w:rPr>
        <w:fldChar w:fldCharType="end"/>
      </w:r>
      <w:r w:rsidRPr="1F654472">
        <w:rPr>
          <w:rFonts w:cs="Calibri" w:cstheme="minorAscii"/>
          <w:sz w:val="24"/>
          <w:szCs w:val="24"/>
        </w:rPr>
        <w:fldChar w:fldCharType="begin"/>
      </w:r>
      <w:r w:rsidRPr="1F654472">
        <w:rPr>
          <w:rFonts w:cs="Calibri" w:cstheme="minorAscii"/>
          <w:sz w:val="24"/>
          <w:szCs w:val="24"/>
        </w:rPr>
        <w:instrText xml:space="preserve"> FORMTEXT </w:instrText>
      </w:r>
      <w:r w:rsidRPr="1F654472">
        <w:rPr>
          <w:rFonts w:cs="Calibri" w:cstheme="minorAscii"/>
          <w:sz w:val="24"/>
          <w:szCs w:val="24"/>
        </w:rPr>
        <w:fldChar w:fldCharType="separate"/>
      </w:r>
      <w:r w:rsidRPr="1F654472" w:rsidR="439EA583">
        <w:rPr>
          <w:rFonts w:cs="Calibri" w:cstheme="minorAscii"/>
          <w:noProof/>
          <w:sz w:val="24"/>
          <w:szCs w:val="24"/>
        </w:rPr>
        <w:t>     </w:t>
      </w:r>
      <w:r w:rsidRPr="1F654472">
        <w:rPr>
          <w:rFonts w:cs="Calibri" w:cstheme="minorAscii"/>
          <w:sz w:val="24"/>
          <w:szCs w:val="24"/>
        </w:rPr>
        <w:fldChar w:fldCharType="end"/>
      </w:r>
      <w:r w:rsidRPr="1F654472" w:rsidR="439EA583">
        <w:rPr>
          <w:rFonts w:cs="Calibri" w:cstheme="minorAscii"/>
          <w:sz w:val="24"/>
          <w:szCs w:val="24"/>
        </w:rPr>
        <w:t xml:space="preserve">  </w:t>
      </w:r>
      <w:r w:rsidRPr="1F654472" w:rsidR="00AD0533">
        <w:rPr>
          <w:rFonts w:cs="Calibri" w:cstheme="minorAscii"/>
          <w:sz w:val="24"/>
          <w:szCs w:val="24"/>
        </w:rPr>
        <w:t>Phone</w:t>
      </w:r>
    </w:p>
    <w:p w:rsidRPr="00403CF0" w:rsidR="00AD0533" w:rsidP="1F654472" w:rsidRDefault="00385641" w14:paraId="3BBD1C39" w14:textId="4BE83AB9">
      <w:pPr>
        <w:pStyle w:val="Normal"/>
        <w:spacing w:before="120" w:after="120" w:line="240" w:lineRule="auto"/>
        <w:ind w:left="720"/>
        <w:rPr>
          <w:rFonts w:cs="Calibri" w:cstheme="minorAscii"/>
          <w:sz w:val="24"/>
          <w:szCs w:val="24"/>
        </w:rPr>
      </w:pPr>
      <w:r w:rsidRPr="1F654472">
        <w:rPr>
          <w:rFonts w:cs="Calibri" w:cstheme="minorAscii"/>
          <w:sz w:val="24"/>
          <w:szCs w:val="24"/>
        </w:rPr>
        <w:fldChar w:fldCharType="begin">
          <w:ffData>
            <w:name w:val="Check16"/>
            <w:enabled/>
            <w:calcOnExit w:val="0"/>
            <w:checkBox>
              <w:sizeAuto/>
              <w:default w:val="0"/>
            </w:checkBox>
          </w:ffData>
        </w:fldChar>
      </w:r>
      <w:bookmarkStart w:name="Check16" w:id="40"/>
      <w:r w:rsidRPr="1F654472">
        <w:rPr>
          <w:rFonts w:cs="Calibri" w:cstheme="minorAscii"/>
          <w:sz w:val="24"/>
          <w:szCs w:val="24"/>
        </w:rPr>
        <w:instrText xml:space="preserve"> FORMCHECKBOX </w:instrText>
      </w:r>
      <w:r w:rsidR="00C824E8">
        <w:rPr>
          <w:rFonts w:cstheme="minorHAnsi"/>
          <w:sz w:val="24"/>
          <w:szCs w:val="24"/>
        </w:rPr>
      </w:r>
      <w:r w:rsidRPr="1F654472" w:rsidR="00C824E8">
        <w:rPr>
          <w:rFonts w:cs="Calibri" w:cstheme="minorAscii"/>
          <w:sz w:val="24"/>
          <w:szCs w:val="24"/>
        </w:rPr>
        <w:fldChar w:fldCharType="separate"/>
      </w:r>
      <w:r w:rsidRPr="1F654472">
        <w:rPr>
          <w:rFonts w:cs="Calibri" w:cstheme="minorAscii"/>
          <w:sz w:val="24"/>
          <w:szCs w:val="24"/>
        </w:rPr>
        <w:fldChar w:fldCharType="end"/>
      </w:r>
      <w:bookmarkEnd w:id="40"/>
      <w:r>
        <w:rPr>
          <w:rFonts w:cstheme="minorHAnsi"/>
          <w:sz w:val="24"/>
          <w:szCs w:val="24"/>
        </w:rPr>
        <w:tab/>
      </w:r>
      <w:r w:rsidRPr="1F654472">
        <w:rPr>
          <w:rFonts w:cs="Calibri" w:cstheme="minorAscii"/>
          <w:sz w:val="24"/>
          <w:szCs w:val="24"/>
        </w:rPr>
        <w:fldChar w:fldCharType="begin"/>
      </w:r>
      <w:r w:rsidRPr="1F654472">
        <w:rPr>
          <w:rFonts w:cs="Calibri" w:cstheme="minorAscii"/>
          <w:sz w:val="24"/>
          <w:szCs w:val="24"/>
        </w:rPr>
        <w:instrText xml:space="preserve"> FORMCHECKBOX </w:instrText>
      </w:r>
      <w:r w:rsidRPr="1F654472">
        <w:rPr>
          <w:rFonts w:cs="Calibri" w:cstheme="minorAscii"/>
          <w:sz w:val="24"/>
          <w:szCs w:val="24"/>
        </w:rPr>
        <w:fldChar w:fldCharType="separate"/>
      </w:r>
      <w:r w:rsidRPr="1F654472">
        <w:rPr>
          <w:rFonts w:cs="Calibri" w:cstheme="minorAscii"/>
          <w:sz w:val="24"/>
          <w:szCs w:val="24"/>
        </w:rPr>
        <w:fldChar w:fldCharType="end"/>
      </w:r>
      <w:r w:rsidRPr="1F654472">
        <w:rPr>
          <w:rFonts w:cs="Calibri" w:cstheme="minorAscii"/>
          <w:sz w:val="24"/>
          <w:szCs w:val="24"/>
        </w:rPr>
        <w:fldChar w:fldCharType="begin"/>
      </w:r>
      <w:r w:rsidRPr="1F654472">
        <w:rPr>
          <w:rFonts w:cs="Calibri" w:cstheme="minorAscii"/>
          <w:sz w:val="24"/>
          <w:szCs w:val="24"/>
        </w:rPr>
        <w:instrText xml:space="preserve"> FORMTEXT </w:instrText>
      </w:r>
      <w:r w:rsidRPr="1F654472">
        <w:rPr>
          <w:rFonts w:cs="Calibri" w:cstheme="minorAscii"/>
          <w:sz w:val="24"/>
          <w:szCs w:val="24"/>
        </w:rPr>
        <w:fldChar w:fldCharType="separate"/>
      </w:r>
      <w:r w:rsidRPr="1F654472" w:rsidR="27FDA846">
        <w:rPr>
          <w:rFonts w:cs="Calibri" w:cstheme="minorAscii"/>
          <w:noProof/>
          <w:sz w:val="24"/>
          <w:szCs w:val="24"/>
        </w:rPr>
        <w:t>     </w:t>
      </w:r>
      <w:r w:rsidRPr="1F654472">
        <w:rPr>
          <w:rFonts w:cs="Calibri" w:cstheme="minorAscii"/>
          <w:sz w:val="24"/>
          <w:szCs w:val="24"/>
        </w:rPr>
        <w:fldChar w:fldCharType="end"/>
      </w:r>
      <w:r w:rsidRPr="1F654472" w:rsidR="27FDA846">
        <w:rPr>
          <w:rFonts w:cs="Calibri" w:cstheme="minorAscii"/>
          <w:sz w:val="24"/>
          <w:szCs w:val="24"/>
        </w:rPr>
        <w:t xml:space="preserve">  </w:t>
      </w:r>
      <w:r w:rsidRPr="1F654472" w:rsidR="00C076CB">
        <w:rPr>
          <w:rFonts w:cs="Calibri" w:cstheme="minorAscii"/>
          <w:sz w:val="24"/>
          <w:szCs w:val="24"/>
        </w:rPr>
        <w:t>Mileage</w:t>
      </w:r>
      <w:r w:rsidRPr="1F654472" w:rsidR="00AD0533">
        <w:rPr>
          <w:rFonts w:cs="Calibri" w:cstheme="minorAscii"/>
          <w:sz w:val="24"/>
          <w:szCs w:val="24"/>
        </w:rPr>
        <w:t>/</w:t>
      </w:r>
      <w:r w:rsidRPr="1F654472" w:rsidR="2657161F">
        <w:rPr>
          <w:rFonts w:cs="Calibri" w:cstheme="minorAscii"/>
          <w:sz w:val="24"/>
          <w:szCs w:val="24"/>
        </w:rPr>
        <w:t>Service-Related</w:t>
      </w:r>
      <w:r w:rsidRPr="1F654472" w:rsidR="00AD0533">
        <w:rPr>
          <w:rFonts w:cs="Calibri" w:cstheme="minorAscii"/>
          <w:sz w:val="24"/>
          <w:szCs w:val="24"/>
        </w:rPr>
        <w:t xml:space="preserve"> </w:t>
      </w:r>
      <w:r w:rsidRPr="1F654472" w:rsidR="00941EA0">
        <w:rPr>
          <w:rFonts w:cs="Calibri" w:cstheme="minorAscii"/>
          <w:sz w:val="24"/>
          <w:szCs w:val="24"/>
        </w:rPr>
        <w:t>R</w:t>
      </w:r>
      <w:r w:rsidRPr="1F654472" w:rsidR="00AD0533">
        <w:rPr>
          <w:rFonts w:cs="Calibri" w:cstheme="minorAscii"/>
          <w:sz w:val="24"/>
          <w:szCs w:val="24"/>
        </w:rPr>
        <w:t>eimbursement</w:t>
      </w:r>
    </w:p>
    <w:p w:rsidR="00B735A5" w:rsidP="00385641" w:rsidRDefault="00385641" w14:paraId="60F092F1" w14:textId="77777777">
      <w:pPr>
        <w:spacing w:before="120" w:after="120" w:line="240" w:lineRule="auto"/>
        <w:ind w:left="1440" w:hanging="720"/>
        <w:rPr>
          <w:rFonts w:cstheme="minorHAnsi"/>
          <w:sz w:val="24"/>
          <w:szCs w:val="24"/>
        </w:rPr>
      </w:pPr>
      <w:r>
        <w:rPr>
          <w:rFonts w:cstheme="minorHAnsi"/>
          <w:sz w:val="24"/>
          <w:szCs w:val="24"/>
        </w:rPr>
        <w:fldChar w:fldCharType="begin">
          <w:ffData>
            <w:name w:val="Check17"/>
            <w:enabled/>
            <w:calcOnExit w:val="0"/>
            <w:checkBox>
              <w:sizeAuto/>
              <w:default w:val="0"/>
            </w:checkBox>
          </w:ffData>
        </w:fldChar>
      </w:r>
      <w:bookmarkStart w:name="Check17" w:id="41"/>
      <w:r>
        <w:rPr>
          <w:rFonts w:cstheme="minorHAnsi"/>
          <w:sz w:val="24"/>
          <w:szCs w:val="24"/>
        </w:rPr>
        <w:instrText xml:space="preserve"> FORMCHECKBOX </w:instrText>
      </w:r>
      <w:r w:rsidR="00C824E8">
        <w:rPr>
          <w:rFonts w:cstheme="minorHAnsi"/>
          <w:sz w:val="24"/>
          <w:szCs w:val="24"/>
        </w:rPr>
      </w:r>
      <w:r w:rsidR="00C824E8">
        <w:rPr>
          <w:rFonts w:cstheme="minorHAnsi"/>
          <w:sz w:val="24"/>
          <w:szCs w:val="24"/>
        </w:rPr>
        <w:fldChar w:fldCharType="separate"/>
      </w:r>
      <w:r>
        <w:rPr>
          <w:rFonts w:cstheme="minorHAnsi"/>
          <w:sz w:val="24"/>
          <w:szCs w:val="24"/>
        </w:rPr>
        <w:fldChar w:fldCharType="end"/>
      </w:r>
      <w:bookmarkEnd w:id="41"/>
      <w:r>
        <w:rPr>
          <w:rFonts w:cstheme="minorHAnsi"/>
          <w:sz w:val="24"/>
          <w:szCs w:val="24"/>
        </w:rPr>
        <w:tab/>
      </w:r>
      <w:r>
        <w:rPr>
          <w:rFonts w:cstheme="minorHAnsi"/>
          <w:sz w:val="24"/>
          <w:szCs w:val="24"/>
        </w:rPr>
        <w:t>O</w:t>
      </w:r>
      <w:r w:rsidRPr="00403CF0" w:rsidR="00AD0533">
        <w:rPr>
          <w:rFonts w:cstheme="minorHAnsi"/>
          <w:sz w:val="24"/>
          <w:szCs w:val="24"/>
        </w:rPr>
        <w:t xml:space="preserve">ther resources that will be made available to </w:t>
      </w:r>
      <w:r w:rsidRPr="00403CF0" w:rsidR="00941EA0">
        <w:rPr>
          <w:rFonts w:cstheme="minorHAnsi"/>
          <w:sz w:val="24"/>
          <w:szCs w:val="24"/>
        </w:rPr>
        <w:t>your members</w:t>
      </w:r>
      <w:r>
        <w:rPr>
          <w:rFonts w:cstheme="minorHAnsi"/>
          <w:sz w:val="24"/>
          <w:szCs w:val="24"/>
        </w:rPr>
        <w:t xml:space="preserve"> (please describe below if checked)</w:t>
      </w:r>
      <w:r w:rsidRPr="00403CF0" w:rsidR="00941EA0">
        <w:rPr>
          <w:rFonts w:cstheme="minorHAnsi"/>
          <w:sz w:val="24"/>
          <w:szCs w:val="24"/>
        </w:rPr>
        <w:t>:</w:t>
      </w:r>
      <w:r w:rsidRPr="00403CF0" w:rsidR="00AD0533">
        <w:rPr>
          <w:rFonts w:cstheme="minorHAnsi"/>
          <w:sz w:val="24"/>
          <w:szCs w:val="24"/>
        </w:rPr>
        <w:t xml:space="preserve"> </w:t>
      </w:r>
    </w:p>
    <w:p w:rsidRPr="00403CF0" w:rsidR="00385641" w:rsidP="1F654472" w:rsidRDefault="00385641" w14:paraId="08421866" w14:textId="77777777">
      <w:pPr>
        <w:spacing w:before="120" w:after="120" w:line="240" w:lineRule="auto"/>
        <w:ind w:left="720"/>
        <w:rPr>
          <w:rFonts w:cs="Calibri" w:cstheme="minorAscii"/>
          <w:sz w:val="24"/>
          <w:szCs w:val="24"/>
        </w:rPr>
      </w:pPr>
      <w:r>
        <w:rPr>
          <w:rFonts w:cstheme="minorHAnsi"/>
          <w:sz w:val="24"/>
          <w:szCs w:val="24"/>
        </w:rPr>
        <w:tab/>
      </w:r>
      <w:r w:rsidRPr="1F654472">
        <w:rPr>
          <w:rFonts w:cs="Calibri" w:cstheme="minorAscii"/>
          <w:sz w:val="24"/>
          <w:szCs w:val="24"/>
        </w:rPr>
        <w:fldChar w:fldCharType="begin">
          <w:ffData>
            <w:name w:val="Text18"/>
            <w:enabled/>
            <w:calcOnExit w:val="0"/>
            <w:textInput/>
          </w:ffData>
        </w:fldChar>
      </w:r>
      <w:r w:rsidRPr="1F654472">
        <w:rPr>
          <w:rFonts w:cs="Calibri" w:cstheme="minorAscii"/>
          <w:sz w:val="24"/>
          <w:szCs w:val="24"/>
        </w:rPr>
        <w:instrText xml:space="preserve"> FORMTEXT </w:instrText>
      </w:r>
      <w:r>
        <w:rPr>
          <w:rFonts w:cstheme="minorHAnsi"/>
          <w:sz w:val="24"/>
          <w:szCs w:val="24"/>
        </w:rPr>
      </w:r>
      <w:r w:rsidRPr="1F654472">
        <w:rPr>
          <w:rFonts w:cs="Calibri" w:cstheme="minorAscii"/>
          <w:sz w:val="24"/>
          <w:szCs w:val="24"/>
        </w:rPr>
        <w:fldChar w:fldCharType="separate"/>
      </w:r>
      <w:r w:rsidRPr="1F654472" w:rsidR="00385641">
        <w:rPr>
          <w:rFonts w:cs="Calibri" w:cstheme="minorAscii"/>
          <w:noProof/>
          <w:sz w:val="24"/>
          <w:szCs w:val="24"/>
        </w:rPr>
        <w:t> </w:t>
      </w:r>
      <w:r w:rsidRPr="1F654472" w:rsidR="00385641">
        <w:rPr>
          <w:rFonts w:cs="Calibri" w:cstheme="minorAscii"/>
          <w:noProof/>
          <w:sz w:val="24"/>
          <w:szCs w:val="24"/>
        </w:rPr>
        <w:t> </w:t>
      </w:r>
      <w:r w:rsidRPr="1F654472" w:rsidR="00385641">
        <w:rPr>
          <w:rFonts w:cs="Calibri" w:cstheme="minorAscii"/>
          <w:noProof/>
          <w:sz w:val="24"/>
          <w:szCs w:val="24"/>
        </w:rPr>
        <w:t> </w:t>
      </w:r>
      <w:r w:rsidRPr="1F654472" w:rsidR="00385641">
        <w:rPr>
          <w:rFonts w:cs="Calibri" w:cstheme="minorAscii"/>
          <w:noProof/>
          <w:sz w:val="24"/>
          <w:szCs w:val="24"/>
        </w:rPr>
        <w:t> </w:t>
      </w:r>
      <w:r w:rsidRPr="1F654472" w:rsidR="00385641">
        <w:rPr>
          <w:rFonts w:cs="Calibri" w:cstheme="minorAscii"/>
          <w:noProof/>
          <w:sz w:val="24"/>
          <w:szCs w:val="24"/>
        </w:rPr>
        <w:t> </w:t>
      </w:r>
      <w:r w:rsidRPr="1F654472">
        <w:rPr>
          <w:rFonts w:cs="Calibri" w:cstheme="minorAscii"/>
          <w:sz w:val="24"/>
          <w:szCs w:val="24"/>
        </w:rPr>
        <w:fldChar w:fldCharType="end"/>
      </w:r>
    </w:p>
    <w:p w:rsidR="00385641" w:rsidP="1F654472" w:rsidRDefault="00385641" w14:paraId="14555A18" w14:textId="25D2D4BB">
      <w:pPr>
        <w:pStyle w:val="Normal"/>
        <w:spacing w:before="120" w:after="120" w:line="240" w:lineRule="auto"/>
        <w:ind w:left="0"/>
        <w:rPr>
          <w:rFonts w:cs="Calibri" w:cstheme="minorAscii"/>
          <w:noProof/>
          <w:sz w:val="24"/>
          <w:szCs w:val="24"/>
        </w:rPr>
      </w:pPr>
      <w:r w:rsidRPr="1F654472" w:rsidR="74DEE4AB">
        <w:rPr>
          <w:rFonts w:cs="Calibri" w:cstheme="minorAscii"/>
          <w:noProof/>
          <w:sz w:val="24"/>
          <w:szCs w:val="24"/>
        </w:rPr>
        <w:t>What trainings or professional development does your agency provide to staff that can be provided to AmeriCorps members during their term of service?</w:t>
      </w:r>
    </w:p>
    <w:p w:rsidR="00385641" w:rsidP="1F654472" w:rsidRDefault="00385641" w14:paraId="6B840FA4" w14:textId="14CEC985">
      <w:pPr>
        <w:pStyle w:val="Normal"/>
        <w:spacing w:before="120" w:after="120" w:line="240" w:lineRule="auto"/>
        <w:ind w:left="720"/>
        <w:rPr>
          <w:rFonts w:cs="Calibri" w:cstheme="minorAscii"/>
          <w:sz w:val="24"/>
          <w:szCs w:val="24"/>
        </w:rPr>
      </w:pPr>
      <w:r w:rsidRPr="1F654472">
        <w:rPr>
          <w:rFonts w:cs="Calibri" w:cstheme="minorAscii"/>
          <w:sz w:val="24"/>
          <w:szCs w:val="24"/>
        </w:rPr>
        <w:fldChar w:fldCharType="begin"/>
      </w:r>
      <w:r w:rsidRPr="1F654472">
        <w:rPr>
          <w:rFonts w:cs="Calibri" w:cstheme="minorAscii"/>
          <w:sz w:val="24"/>
          <w:szCs w:val="24"/>
        </w:rPr>
        <w:instrText xml:space="preserve"> FORMCHECKBOX </w:instrText>
      </w:r>
      <w:r w:rsidRPr="1F654472">
        <w:rPr>
          <w:rFonts w:cs="Calibri" w:cstheme="minorAscii"/>
          <w:sz w:val="24"/>
          <w:szCs w:val="24"/>
        </w:rPr>
        <w:fldChar w:fldCharType="separate"/>
      </w:r>
      <w:r w:rsidRPr="1F654472">
        <w:rPr>
          <w:rFonts w:cs="Calibri" w:cstheme="minorAscii"/>
          <w:sz w:val="24"/>
          <w:szCs w:val="24"/>
        </w:rPr>
        <w:fldChar w:fldCharType="end"/>
      </w:r>
      <w:r w:rsidRPr="1F654472">
        <w:rPr>
          <w:rFonts w:cs="Calibri" w:cstheme="minorAscii"/>
          <w:sz w:val="24"/>
          <w:szCs w:val="24"/>
        </w:rPr>
        <w:fldChar w:fldCharType="begin"/>
      </w:r>
      <w:r w:rsidRPr="1F654472">
        <w:rPr>
          <w:rFonts w:cs="Calibri" w:cstheme="minorAscii"/>
          <w:sz w:val="24"/>
          <w:szCs w:val="24"/>
        </w:rPr>
        <w:instrText xml:space="preserve"> FORMTEXT </w:instrText>
      </w:r>
      <w:r w:rsidRPr="1F654472">
        <w:rPr>
          <w:rFonts w:cs="Calibri" w:cstheme="minorAscii"/>
          <w:sz w:val="24"/>
          <w:szCs w:val="24"/>
        </w:rPr>
        <w:fldChar w:fldCharType="separate"/>
      </w:r>
      <w:r w:rsidRPr="1F654472" w:rsidR="74DEE4AB">
        <w:rPr>
          <w:rFonts w:cs="Calibri" w:cstheme="minorAscii"/>
          <w:noProof/>
          <w:sz w:val="24"/>
          <w:szCs w:val="24"/>
        </w:rPr>
        <w:t>     </w:t>
      </w:r>
      <w:r w:rsidRPr="1F654472">
        <w:rPr>
          <w:rFonts w:cs="Calibri" w:cstheme="minorAscii"/>
          <w:sz w:val="24"/>
          <w:szCs w:val="24"/>
        </w:rPr>
        <w:fldChar w:fldCharType="end"/>
      </w:r>
      <w:r w:rsidRPr="1F654472" w:rsidR="74DEE4AB">
        <w:rPr>
          <w:rFonts w:cs="Calibri" w:cstheme="minorAscii"/>
          <w:sz w:val="24"/>
          <w:szCs w:val="24"/>
        </w:rPr>
        <w:t xml:space="preserve">  </w:t>
      </w:r>
    </w:p>
    <w:p w:rsidR="00385641" w:rsidP="1F654472" w:rsidRDefault="00385641" w14:paraId="1B4ABE9D" w14:textId="4AD93CCB">
      <w:pPr>
        <w:pStyle w:val="Normal"/>
        <w:spacing w:before="120" w:after="120" w:line="240" w:lineRule="auto"/>
        <w:ind w:left="0"/>
        <w:rPr>
          <w:rFonts w:cs="Calibri" w:cstheme="minorAscii"/>
          <w:sz w:val="24"/>
          <w:szCs w:val="24"/>
        </w:rPr>
      </w:pPr>
      <w:r w:rsidRPr="1F654472" w:rsidR="7051FB2A">
        <w:rPr>
          <w:rFonts w:cs="Calibri" w:cstheme="minorAscii"/>
          <w:sz w:val="24"/>
          <w:szCs w:val="24"/>
        </w:rPr>
        <w:t xml:space="preserve">How does the supervisor verify service hours (ex: </w:t>
      </w:r>
      <w:r w:rsidRPr="1F654472" w:rsidR="7051FB2A">
        <w:rPr>
          <w:rFonts w:cs="Calibri" w:cstheme="minorAscii"/>
          <w:sz w:val="24"/>
          <w:szCs w:val="24"/>
        </w:rPr>
        <w:t>timekeeping</w:t>
      </w:r>
      <w:r w:rsidRPr="1F654472" w:rsidR="7051FB2A">
        <w:rPr>
          <w:rFonts w:cs="Calibri" w:cstheme="minorAscii"/>
          <w:sz w:val="24"/>
          <w:szCs w:val="24"/>
        </w:rPr>
        <w:t xml:space="preserve"> system, spreadsheet, member file for documenting trainings, </w:t>
      </w:r>
      <w:r w:rsidRPr="1F654472" w:rsidR="16499F92">
        <w:rPr>
          <w:rFonts w:cs="Calibri" w:cstheme="minorAscii"/>
          <w:sz w:val="24"/>
          <w:szCs w:val="24"/>
        </w:rPr>
        <w:t>etc.)?</w:t>
      </w:r>
      <w:r w:rsidRPr="1F654472" w:rsidR="7051FB2A">
        <w:rPr>
          <w:rFonts w:cs="Calibri" w:cstheme="minorAscii"/>
          <w:sz w:val="24"/>
          <w:szCs w:val="24"/>
        </w:rPr>
        <w:t xml:space="preserve"> </w:t>
      </w:r>
    </w:p>
    <w:p w:rsidR="00385641" w:rsidP="1F654472" w:rsidRDefault="00385641" w14:paraId="228899F1" w14:textId="14CEC985">
      <w:pPr>
        <w:pStyle w:val="Normal"/>
        <w:spacing w:before="120" w:after="120" w:line="240" w:lineRule="auto"/>
        <w:ind w:left="720"/>
        <w:rPr>
          <w:rFonts w:cs="Calibri" w:cstheme="minorAscii"/>
          <w:sz w:val="24"/>
          <w:szCs w:val="24"/>
        </w:rPr>
      </w:pPr>
      <w:r w:rsidRPr="1F654472">
        <w:rPr>
          <w:rFonts w:cs="Calibri" w:cstheme="minorAscii"/>
          <w:sz w:val="24"/>
          <w:szCs w:val="24"/>
        </w:rPr>
        <w:fldChar w:fldCharType="begin"/>
      </w:r>
      <w:r w:rsidRPr="1F654472">
        <w:rPr>
          <w:rFonts w:cs="Calibri" w:cstheme="minorAscii"/>
          <w:sz w:val="24"/>
          <w:szCs w:val="24"/>
        </w:rPr>
        <w:instrText xml:space="preserve"> FORMCHECKBOX </w:instrText>
      </w:r>
      <w:r w:rsidRPr="1F654472">
        <w:rPr>
          <w:rFonts w:cs="Calibri" w:cstheme="minorAscii"/>
          <w:sz w:val="24"/>
          <w:szCs w:val="24"/>
        </w:rPr>
        <w:fldChar w:fldCharType="separate"/>
      </w:r>
      <w:r w:rsidRPr="1F654472">
        <w:rPr>
          <w:rFonts w:cs="Calibri" w:cstheme="minorAscii"/>
          <w:sz w:val="24"/>
          <w:szCs w:val="24"/>
        </w:rPr>
        <w:fldChar w:fldCharType="end"/>
      </w:r>
      <w:r w:rsidRPr="1F654472">
        <w:rPr>
          <w:rFonts w:cs="Calibri" w:cstheme="minorAscii"/>
          <w:sz w:val="24"/>
          <w:szCs w:val="24"/>
        </w:rPr>
        <w:fldChar w:fldCharType="begin"/>
      </w:r>
      <w:r w:rsidRPr="1F654472">
        <w:rPr>
          <w:rFonts w:cs="Calibri" w:cstheme="minorAscii"/>
          <w:sz w:val="24"/>
          <w:szCs w:val="24"/>
        </w:rPr>
        <w:instrText xml:space="preserve"> FORMTEXT </w:instrText>
      </w:r>
      <w:r w:rsidRPr="1F654472">
        <w:rPr>
          <w:rFonts w:cs="Calibri" w:cstheme="minorAscii"/>
          <w:sz w:val="24"/>
          <w:szCs w:val="24"/>
        </w:rPr>
        <w:fldChar w:fldCharType="separate"/>
      </w:r>
      <w:r w:rsidRPr="1F654472" w:rsidR="7051FB2A">
        <w:rPr>
          <w:rFonts w:cs="Calibri" w:cstheme="minorAscii"/>
          <w:noProof/>
          <w:sz w:val="24"/>
          <w:szCs w:val="24"/>
        </w:rPr>
        <w:t>     </w:t>
      </w:r>
      <w:r w:rsidRPr="1F654472">
        <w:rPr>
          <w:rFonts w:cs="Calibri" w:cstheme="minorAscii"/>
          <w:sz w:val="24"/>
          <w:szCs w:val="24"/>
        </w:rPr>
        <w:fldChar w:fldCharType="end"/>
      </w:r>
      <w:r w:rsidRPr="1F654472" w:rsidR="7051FB2A">
        <w:rPr>
          <w:rFonts w:cs="Calibri" w:cstheme="minorAscii"/>
          <w:sz w:val="24"/>
          <w:szCs w:val="24"/>
        </w:rPr>
        <w:t xml:space="preserve">  </w:t>
      </w:r>
    </w:p>
    <w:p w:rsidR="00385641" w:rsidP="1F654472" w:rsidRDefault="00385641" w14:paraId="6AAEA34B" w14:textId="7DB8A714">
      <w:pPr>
        <w:pStyle w:val="Heading2"/>
        <w:spacing w:before="120" w:beforeAutospacing="off" w:after="120" w:afterAutospacing="off" w:line="240" w:lineRule="auto"/>
        <w:ind w:left="0" w:right="0" w:firstLine="0"/>
        <w:jc w:val="left"/>
        <w:rPr>
          <w:rFonts w:ascii="Cambria" w:hAnsi="Cambria" w:eastAsia="" w:cs=""/>
          <w:b w:val="1"/>
          <w:bCs w:val="1"/>
          <w:i w:val="0"/>
          <w:iCs w:val="0"/>
          <w:color w:val="000000" w:themeColor="text1" w:themeTint="FF" w:themeShade="FF"/>
          <w:sz w:val="24"/>
          <w:szCs w:val="24"/>
          <w:u w:val="none"/>
        </w:rPr>
      </w:pPr>
      <w:r w:rsidRPr="1F654472" w:rsidR="74DEE4AB">
        <w:rPr>
          <w:b w:val="1"/>
          <w:bCs w:val="1"/>
          <w:i w:val="0"/>
          <w:iCs w:val="0"/>
          <w:color w:val="000000" w:themeColor="text1" w:themeTint="FF" w:themeShade="FF"/>
          <w:sz w:val="24"/>
          <w:szCs w:val="24"/>
          <w:u w:val="none"/>
        </w:rPr>
        <w:t>Assessments</w:t>
      </w:r>
      <w:r>
        <w:tab/>
      </w:r>
      <w:r w:rsidRPr="1F654472" w:rsidR="5A09167C">
        <w:rPr>
          <w:b w:val="1"/>
          <w:bCs w:val="1"/>
          <w:i w:val="0"/>
          <w:iCs w:val="0"/>
          <w:color w:val="000000" w:themeColor="text1" w:themeTint="FF" w:themeShade="FF"/>
          <w:sz w:val="24"/>
          <w:szCs w:val="24"/>
          <w:u w:val="none"/>
        </w:rPr>
        <w:t>-Section V</w:t>
      </w:r>
    </w:p>
    <w:p w:rsidR="27AF3446" w:rsidP="1F654472" w:rsidRDefault="27AF3446" w14:paraId="1B06ED6B" w14:textId="4EC82F73">
      <w:pPr>
        <w:pStyle w:val="Normal"/>
        <w:spacing w:before="120" w:after="120" w:line="240" w:lineRule="auto"/>
        <w:rPr>
          <w:rFonts w:cs="Calibri" w:cstheme="minorAscii"/>
          <w:b w:val="0"/>
          <w:bCs w:val="0"/>
          <w:sz w:val="24"/>
          <w:szCs w:val="24"/>
        </w:rPr>
      </w:pPr>
      <w:r w:rsidRPr="1F654472" w:rsidR="27AF3446">
        <w:rPr>
          <w:rFonts w:cs="Calibri" w:cstheme="minorAscii"/>
          <w:b w:val="0"/>
          <w:bCs w:val="0"/>
          <w:sz w:val="24"/>
          <w:szCs w:val="24"/>
        </w:rPr>
        <w:t xml:space="preserve">How many staff completed the below </w:t>
      </w:r>
      <w:r w:rsidRPr="1F654472" w:rsidR="27AF3446">
        <w:rPr>
          <w:rFonts w:cs="Calibri" w:cstheme="minorAscii"/>
          <w:b w:val="0"/>
          <w:bCs w:val="0"/>
          <w:sz w:val="24"/>
          <w:szCs w:val="24"/>
        </w:rPr>
        <w:t>assessments</w:t>
      </w:r>
      <w:r w:rsidRPr="1F654472" w:rsidR="27AF3446">
        <w:rPr>
          <w:rFonts w:cs="Calibri" w:cstheme="minorAscii"/>
          <w:b w:val="0"/>
          <w:bCs w:val="0"/>
          <w:sz w:val="24"/>
          <w:szCs w:val="24"/>
        </w:rPr>
        <w:t>?</w:t>
      </w:r>
    </w:p>
    <w:p w:rsidR="27AF3446" w:rsidP="1F654472" w:rsidRDefault="27AF3446" w14:paraId="63AE32B5" w14:textId="14CEC985">
      <w:pPr>
        <w:pStyle w:val="Normal"/>
        <w:spacing w:before="120" w:after="120" w:line="240" w:lineRule="auto"/>
        <w:ind w:left="720"/>
        <w:rPr>
          <w:rFonts w:cs="Calibri" w:cstheme="minorAscii"/>
          <w:sz w:val="24"/>
          <w:szCs w:val="24"/>
        </w:rPr>
      </w:pPr>
      <w:r w:rsidRPr="1F654472">
        <w:rPr>
          <w:rFonts w:cs="Calibri" w:cstheme="minorAscii"/>
          <w:sz w:val="24"/>
          <w:szCs w:val="24"/>
        </w:rPr>
        <w:fldChar w:fldCharType="begin"/>
      </w:r>
      <w:r w:rsidRPr="1F654472">
        <w:rPr>
          <w:rFonts w:cs="Calibri" w:cstheme="minorAscii"/>
          <w:sz w:val="24"/>
          <w:szCs w:val="24"/>
        </w:rPr>
        <w:instrText xml:space="preserve"> FORMCHECKBOX </w:instrText>
      </w:r>
      <w:r w:rsidRPr="1F654472">
        <w:rPr>
          <w:rFonts w:cs="Calibri" w:cstheme="minorAscii"/>
          <w:sz w:val="24"/>
          <w:szCs w:val="24"/>
        </w:rPr>
        <w:fldChar w:fldCharType="separate"/>
      </w:r>
      <w:r w:rsidRPr="1F654472">
        <w:rPr>
          <w:rFonts w:cs="Calibri" w:cstheme="minorAscii"/>
          <w:sz w:val="24"/>
          <w:szCs w:val="24"/>
        </w:rPr>
        <w:fldChar w:fldCharType="end"/>
      </w:r>
      <w:r w:rsidRPr="1F654472">
        <w:rPr>
          <w:rFonts w:cs="Calibri" w:cstheme="minorAscii"/>
          <w:sz w:val="24"/>
          <w:szCs w:val="24"/>
        </w:rPr>
        <w:fldChar w:fldCharType="begin"/>
      </w:r>
      <w:r w:rsidRPr="1F654472">
        <w:rPr>
          <w:rFonts w:cs="Calibri" w:cstheme="minorAscii"/>
          <w:sz w:val="24"/>
          <w:szCs w:val="24"/>
        </w:rPr>
        <w:instrText xml:space="preserve"> FORMTEXT </w:instrText>
      </w:r>
      <w:r w:rsidRPr="1F654472">
        <w:rPr>
          <w:rFonts w:cs="Calibri" w:cstheme="minorAscii"/>
          <w:sz w:val="24"/>
          <w:szCs w:val="24"/>
        </w:rPr>
        <w:fldChar w:fldCharType="separate"/>
      </w:r>
      <w:r w:rsidRPr="1F654472" w:rsidR="27AF3446">
        <w:rPr>
          <w:rFonts w:cs="Calibri" w:cstheme="minorAscii"/>
          <w:noProof/>
          <w:sz w:val="24"/>
          <w:szCs w:val="24"/>
        </w:rPr>
        <w:t>     </w:t>
      </w:r>
      <w:r w:rsidRPr="1F654472">
        <w:rPr>
          <w:rFonts w:cs="Calibri" w:cstheme="minorAscii"/>
          <w:sz w:val="24"/>
          <w:szCs w:val="24"/>
        </w:rPr>
        <w:fldChar w:fldCharType="end"/>
      </w:r>
      <w:r w:rsidRPr="1F654472" w:rsidR="27AF3446">
        <w:rPr>
          <w:rFonts w:cs="Calibri" w:cstheme="minorAscii"/>
          <w:sz w:val="24"/>
          <w:szCs w:val="24"/>
        </w:rPr>
        <w:t xml:space="preserve">  </w:t>
      </w:r>
    </w:p>
    <w:p w:rsidR="21052CB4" w:rsidP="1F654472" w:rsidRDefault="21052CB4" w14:paraId="2E9A7BEE" w14:textId="035CC865">
      <w:pPr>
        <w:pStyle w:val="ListParagraph"/>
        <w:numPr>
          <w:ilvl w:val="0"/>
          <w:numId w:val="30"/>
        </w:numPr>
        <w:spacing w:before="120" w:after="120"/>
        <w:rPr>
          <w:rFonts w:ascii="Calibri" w:hAnsi="Calibri" w:eastAsia="Calibri" w:cs="Calibri" w:asciiTheme="minorAscii" w:hAnsiTheme="minorAscii" w:eastAsiaTheme="minorAscii" w:cstheme="minorAscii"/>
          <w:noProof w:val="0"/>
          <w:color w:val="4F81BD" w:themeColor="accent1" w:themeTint="FF" w:themeShade="FF"/>
          <w:sz w:val="24"/>
          <w:szCs w:val="24"/>
          <w:lang w:val="en-US"/>
        </w:rPr>
      </w:pPr>
      <w:hyperlink r:id="R97e028b4a04d48cd">
        <w:r w:rsidRPr="1F654472" w:rsidR="21052CB4">
          <w:rPr>
            <w:rFonts w:ascii="Calibri" w:hAnsi="Calibri" w:cs="Arial"/>
            <w:noProof w:val="0"/>
            <w:color w:val="4F81BD" w:themeColor="accent1" w:themeTint="FF" w:themeShade="FF"/>
            <w:sz w:val="24"/>
            <w:szCs w:val="24"/>
            <w:lang w:val="en-US"/>
          </w:rPr>
          <w:t>CNCS Organizational Capacity Assessment Tool Results</w:t>
        </w:r>
      </w:hyperlink>
      <w:r w:rsidRPr="1F654472" w:rsidR="21052CB4">
        <w:rPr>
          <w:rFonts w:ascii="Calibri" w:hAnsi="Calibri" w:eastAsia="Calibri" w:cs="Calibri"/>
          <w:noProof w:val="0"/>
          <w:sz w:val="24"/>
          <w:szCs w:val="24"/>
          <w:lang w:val="en-US"/>
        </w:rPr>
        <w:t xml:space="preserve">, </w:t>
      </w:r>
      <w:r w:rsidRPr="1F654472" w:rsidR="48DB576A">
        <w:rPr>
          <w:rFonts w:ascii="Calibri" w:hAnsi="Calibri" w:eastAsia="Calibri" w:cs="Calibri"/>
          <w:noProof w:val="0"/>
          <w:sz w:val="24"/>
          <w:szCs w:val="24"/>
          <w:lang w:val="en-US"/>
        </w:rPr>
        <w:t xml:space="preserve">(if you are a returning site, </w:t>
      </w:r>
      <w:r w:rsidRPr="1F654472" w:rsidR="506F9C44">
        <w:rPr>
          <w:rFonts w:ascii="Calibri" w:hAnsi="Calibri" w:eastAsia="Calibri" w:cs="Calibri"/>
          <w:noProof w:val="0"/>
          <w:sz w:val="24"/>
          <w:szCs w:val="24"/>
          <w:lang w:val="en-US"/>
        </w:rPr>
        <w:t>use your scoring from the 2020-2021 Grant year. Post assessment scores will be used for 2021-2022 year).</w:t>
      </w:r>
    </w:p>
    <w:p w:rsidR="23C292AF" w:rsidP="1F654472" w:rsidRDefault="23C292AF" w14:paraId="35012330" w14:textId="6701436D">
      <w:pPr>
        <w:pStyle w:val="ListParagraph"/>
        <w:numPr>
          <w:ilvl w:val="1"/>
          <w:numId w:val="30"/>
        </w:numPr>
        <w:spacing w:before="120" w:after="120"/>
        <w:rPr>
          <w:rFonts w:ascii="Calibri" w:hAnsi="Calibri" w:eastAsia="Calibri" w:cs="Calibri" w:asciiTheme="minorAscii" w:hAnsiTheme="minorAscii" w:eastAsiaTheme="minorAscii" w:cstheme="minorAscii"/>
          <w:noProof w:val="0"/>
          <w:color w:val="4F81BD" w:themeColor="accent1" w:themeTint="FF" w:themeShade="FF"/>
          <w:sz w:val="24"/>
          <w:szCs w:val="24"/>
          <w:lang w:val="en-US"/>
        </w:rPr>
      </w:pPr>
      <w:r w:rsidRPr="1F654472" w:rsidR="23C292AF">
        <w:rPr>
          <w:rFonts w:ascii="Calibri" w:hAnsi="Calibri" w:eastAsia="Calibri" w:cs="Calibri"/>
          <w:noProof w:val="0"/>
          <w:sz w:val="24"/>
          <w:szCs w:val="24"/>
          <w:lang w:val="en-US"/>
        </w:rPr>
        <w:t xml:space="preserve">Include Page </w:t>
      </w:r>
      <w:r w:rsidRPr="1F654472" w:rsidR="09AF1EF8">
        <w:rPr>
          <w:rFonts w:ascii="Calibri" w:hAnsi="Calibri" w:eastAsia="Calibri" w:cs="Calibri"/>
          <w:noProof w:val="0"/>
          <w:sz w:val="24"/>
          <w:szCs w:val="24"/>
          <w:lang w:val="en-US"/>
        </w:rPr>
        <w:t xml:space="preserve">23 &amp; </w:t>
      </w:r>
      <w:r w:rsidRPr="1F654472" w:rsidR="23C292AF">
        <w:rPr>
          <w:rFonts w:ascii="Calibri" w:hAnsi="Calibri" w:eastAsia="Calibri" w:cs="Calibri"/>
          <w:noProof w:val="0"/>
          <w:sz w:val="24"/>
          <w:szCs w:val="24"/>
          <w:lang w:val="en-US"/>
        </w:rPr>
        <w:t xml:space="preserve">24 as an </w:t>
      </w:r>
      <w:r w:rsidRPr="1F654472" w:rsidR="20882AF0">
        <w:rPr>
          <w:rFonts w:ascii="Calibri" w:hAnsi="Calibri" w:eastAsia="Calibri" w:cs="Calibri"/>
          <w:noProof w:val="0"/>
          <w:sz w:val="24"/>
          <w:szCs w:val="24"/>
          <w:lang w:val="en-US"/>
        </w:rPr>
        <w:t>attachment</w:t>
      </w:r>
    </w:p>
    <w:p w:rsidR="480CE61E" w:rsidP="1F654472" w:rsidRDefault="480CE61E" w14:paraId="4D23BDE7" w14:textId="64D0B104">
      <w:pPr>
        <w:pStyle w:val="ListParagraph"/>
        <w:numPr>
          <w:ilvl w:val="0"/>
          <w:numId w:val="30"/>
        </w:numPr>
        <w:spacing w:before="120" w:after="120"/>
        <w:rPr>
          <w:noProof w:val="0"/>
          <w:color w:val="4F81BD" w:themeColor="accent1" w:themeTint="FF" w:themeShade="FF"/>
          <w:sz w:val="24"/>
          <w:szCs w:val="24"/>
          <w:lang w:val="en-US"/>
        </w:rPr>
      </w:pPr>
      <w:hyperlink w:anchor="about-assessment" r:id="Rb481439a88f940fd">
        <w:r w:rsidRPr="1F654472" w:rsidR="480CE61E">
          <w:rPr>
            <w:rFonts w:ascii="Calibri" w:hAnsi="Calibri" w:cs="Arial"/>
            <w:noProof w:val="0"/>
            <w:color w:val="4F81BD" w:themeColor="accent1" w:themeTint="FF" w:themeShade="FF"/>
            <w:sz w:val="24"/>
            <w:szCs w:val="24"/>
            <w:lang w:val="en-US"/>
          </w:rPr>
          <w:t>Center for Public Health Systems Science (CPHSS) Program Sustainability Assessment Tool (PSAT)</w:t>
        </w:r>
      </w:hyperlink>
      <w:r w:rsidRPr="1F654472" w:rsidR="480CE61E">
        <w:rPr>
          <w:rFonts w:ascii="Calibri" w:hAnsi="Calibri" w:cs="Arial"/>
          <w:noProof w:val="0"/>
          <w:color w:val="4F81BD" w:themeColor="accent1" w:themeTint="FF" w:themeShade="FF"/>
          <w:sz w:val="24"/>
          <w:szCs w:val="24"/>
          <w:lang w:val="en-US"/>
        </w:rPr>
        <w:t>.</w:t>
      </w:r>
    </w:p>
    <w:p w:rsidR="2C95E038" w:rsidP="1F654472" w:rsidRDefault="2C95E038" w14:paraId="1C74925E" w14:textId="0EF6E2F0">
      <w:pPr>
        <w:pStyle w:val="ListParagraph"/>
        <w:numPr>
          <w:ilvl w:val="1"/>
          <w:numId w:val="30"/>
        </w:numPr>
        <w:spacing w:before="120" w:after="120"/>
        <w:rPr>
          <w:noProof w:val="0"/>
          <w:color w:val="4F81BD" w:themeColor="accent1" w:themeTint="FF" w:themeShade="FF"/>
          <w:sz w:val="24"/>
          <w:szCs w:val="24"/>
          <w:lang w:val="en-US"/>
        </w:rPr>
      </w:pPr>
      <w:r w:rsidRPr="1F654472" w:rsidR="2C95E038">
        <w:rPr>
          <w:rFonts w:cs="Calibri" w:cstheme="minorAscii"/>
          <w:noProof w:val="0"/>
          <w:sz w:val="24"/>
          <w:szCs w:val="24"/>
          <w:lang w:val="en-US"/>
        </w:rPr>
        <w:t xml:space="preserve">Include Page 6 as an </w:t>
      </w:r>
      <w:r w:rsidRPr="1F654472" w:rsidR="2C95E038">
        <w:rPr>
          <w:rFonts w:cs="Calibri" w:cstheme="minorAscii"/>
          <w:noProof w:val="0"/>
          <w:sz w:val="24"/>
          <w:szCs w:val="24"/>
          <w:lang w:val="en-US"/>
        </w:rPr>
        <w:t>attachment</w:t>
      </w:r>
    </w:p>
    <w:p w:rsidRPr="00403CF0" w:rsidR="00FD72FC" w:rsidP="1F654472" w:rsidRDefault="00FD72FC" w14:paraId="48BB74D3" w14:textId="77777777">
      <w:pPr>
        <w:pStyle w:val="Heading1"/>
        <w:spacing w:before="120" w:beforeAutospacing="off" w:after="120" w:afterAutospacing="off" w:line="240" w:lineRule="auto"/>
        <w:ind w:left="0" w:right="0" w:firstLine="0"/>
        <w:jc w:val="center"/>
        <w:rPr>
          <w:rFonts w:ascii="Cambria" w:hAnsi="Cambria" w:eastAsia="" w:cs=""/>
          <w:b w:val="1"/>
          <w:bCs w:val="1"/>
          <w:i w:val="0"/>
          <w:iCs w:val="0"/>
          <w:color w:val="000000" w:themeColor="text1" w:themeTint="FF" w:themeShade="FF"/>
          <w:sz w:val="24"/>
          <w:szCs w:val="24"/>
          <w:u w:val="none"/>
        </w:rPr>
      </w:pPr>
      <w:r w:rsidRPr="1F654472" w:rsidR="00FD72FC">
        <w:rPr>
          <w:b w:val="1"/>
          <w:bCs w:val="1"/>
          <w:i w:val="0"/>
          <w:iCs w:val="0"/>
          <w:color w:val="000000" w:themeColor="text1" w:themeTint="FF" w:themeShade="FF"/>
          <w:sz w:val="24"/>
          <w:szCs w:val="24"/>
          <w:u w:val="none"/>
        </w:rPr>
        <w:t>PLEASE SIGN:</w:t>
      </w:r>
    </w:p>
    <w:p w:rsidRPr="00403CF0" w:rsidR="00FD72FC" w:rsidP="1F654472" w:rsidRDefault="00FD72FC" w14:paraId="5A7D90CD" w14:textId="006C0BBA">
      <w:pPr>
        <w:spacing w:before="120" w:after="120" w:line="240" w:lineRule="auto"/>
        <w:rPr>
          <w:rFonts w:cs="Calibri" w:cstheme="minorAscii"/>
          <w:sz w:val="24"/>
          <w:szCs w:val="24"/>
        </w:rPr>
      </w:pPr>
      <w:r w:rsidRPr="1F654472" w:rsidR="00FD72FC">
        <w:rPr>
          <w:rFonts w:cs="Calibri" w:cstheme="minorAscii"/>
          <w:sz w:val="24"/>
          <w:szCs w:val="24"/>
        </w:rPr>
        <w:t>I certify that the information contained in this Host Site Application is true and correct to the best of my knowledge. I understand that this application does not guarantee the placement of member</w:t>
      </w:r>
      <w:r w:rsidRPr="1F654472" w:rsidR="00941EA0">
        <w:rPr>
          <w:rFonts w:cs="Calibri" w:cstheme="minorAscii"/>
          <w:sz w:val="24"/>
          <w:szCs w:val="24"/>
        </w:rPr>
        <w:t>s</w:t>
      </w:r>
      <w:r w:rsidRPr="1F654472" w:rsidR="00FD72FC">
        <w:rPr>
          <w:rFonts w:cs="Calibri" w:cstheme="minorAscii"/>
          <w:sz w:val="24"/>
          <w:szCs w:val="24"/>
        </w:rPr>
        <w:t xml:space="preserve"> in my </w:t>
      </w:r>
      <w:r w:rsidRPr="1F654472" w:rsidR="72B5946B">
        <w:rPr>
          <w:rFonts w:cs="Calibri" w:cstheme="minorAscii"/>
          <w:sz w:val="24"/>
          <w:szCs w:val="24"/>
        </w:rPr>
        <w:t>agency</w:t>
      </w:r>
      <w:r w:rsidRPr="1F654472" w:rsidR="00FD72FC">
        <w:rPr>
          <w:rFonts w:cs="Calibri" w:cstheme="minorAscii"/>
          <w:sz w:val="24"/>
          <w:szCs w:val="24"/>
        </w:rPr>
        <w:t xml:space="preserve">. </w:t>
      </w:r>
    </w:p>
    <w:p w:rsidRPr="00403CF0" w:rsidR="00FD72FC" w:rsidP="00403CF0" w:rsidRDefault="00FD72FC" w14:paraId="1E28F39F" w14:textId="77777777">
      <w:pPr>
        <w:spacing w:before="120" w:after="120" w:line="240" w:lineRule="auto"/>
        <w:rPr>
          <w:rFonts w:cstheme="minorHAnsi"/>
          <w:sz w:val="24"/>
          <w:szCs w:val="24"/>
        </w:rPr>
      </w:pPr>
    </w:p>
    <w:p w:rsidRPr="00403CF0" w:rsidR="00941EA0" w:rsidP="1F654472" w:rsidRDefault="00FD72FC" w14:paraId="2416EADD" w14:textId="478DCAC4">
      <w:pPr>
        <w:spacing w:before="120" w:after="120" w:line="240" w:lineRule="auto"/>
        <w:rPr>
          <w:rFonts w:cs="Calibri" w:cstheme="minorAscii"/>
          <w:b w:val="1"/>
          <w:bCs w:val="1"/>
          <w:sz w:val="24"/>
          <w:szCs w:val="24"/>
        </w:rPr>
      </w:pPr>
      <w:r w:rsidRPr="1F654472" w:rsidR="00FD72FC">
        <w:rPr>
          <w:rFonts w:cs="Calibri" w:cstheme="minorAscii"/>
          <w:b w:val="1"/>
          <w:bCs w:val="1"/>
          <w:sz w:val="24"/>
          <w:szCs w:val="24"/>
        </w:rPr>
        <w:t xml:space="preserve">Name of </w:t>
      </w:r>
      <w:r w:rsidRPr="1F654472" w:rsidR="13D61229">
        <w:rPr>
          <w:rFonts w:cs="Calibri" w:cstheme="minorAscii"/>
          <w:b w:val="1"/>
          <w:bCs w:val="1"/>
          <w:sz w:val="24"/>
          <w:szCs w:val="24"/>
        </w:rPr>
        <w:t>Agency</w:t>
      </w:r>
      <w:r w:rsidRPr="1F654472" w:rsidR="00FD72FC">
        <w:rPr>
          <w:rFonts w:cs="Calibri" w:cstheme="minorAscii"/>
          <w:b w:val="1"/>
          <w:bCs w:val="1"/>
          <w:sz w:val="24"/>
          <w:szCs w:val="24"/>
        </w:rPr>
        <w:t>:</w:t>
      </w:r>
    </w:p>
    <w:p w:rsidRPr="00403CF0" w:rsidR="00385641" w:rsidP="00385641" w:rsidRDefault="00385641" w14:paraId="1E3CDA6F" w14:textId="77777777">
      <w:pPr>
        <w:spacing w:before="120" w:after="120" w:line="240" w:lineRule="auto"/>
        <w:rPr>
          <w:rFonts w:cstheme="minorHAnsi"/>
          <w:sz w:val="24"/>
          <w:szCs w:val="24"/>
        </w:rPr>
      </w:pPr>
      <w:r>
        <w:rPr>
          <w:rFonts w:cstheme="minorHAnsi"/>
          <w:sz w:val="24"/>
          <w:szCs w:val="24"/>
        </w:rPr>
        <w:tab/>
      </w:r>
      <w:r>
        <w:rPr>
          <w:rFonts w:cstheme="minorHAnsi"/>
          <w:sz w:val="24"/>
          <w:szCs w:val="24"/>
        </w:rPr>
        <w:fldChar w:fldCharType="begin">
          <w:ffData>
            <w:name w:val="Text18"/>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rsidRPr="00403CF0" w:rsidR="00403CF0" w:rsidP="00403CF0" w:rsidRDefault="00403CF0" w14:paraId="1F948601" w14:textId="77777777">
      <w:pPr>
        <w:spacing w:before="120" w:after="120" w:line="240" w:lineRule="auto"/>
        <w:rPr>
          <w:rFonts w:cstheme="minorHAnsi"/>
          <w:b/>
          <w:sz w:val="24"/>
          <w:szCs w:val="24"/>
        </w:rPr>
      </w:pPr>
      <w:r w:rsidRPr="00403CF0">
        <w:rPr>
          <w:rFonts w:cstheme="minorHAnsi"/>
          <w:b/>
          <w:sz w:val="24"/>
          <w:szCs w:val="24"/>
        </w:rPr>
        <w:t>Signature Name:</w:t>
      </w:r>
    </w:p>
    <w:p w:rsidRPr="00403CF0" w:rsidR="00385641" w:rsidP="00385641" w:rsidRDefault="00385641" w14:paraId="1FE59840" w14:textId="77777777">
      <w:pPr>
        <w:spacing w:before="120" w:after="120" w:line="240" w:lineRule="auto"/>
        <w:rPr>
          <w:rFonts w:cstheme="minorHAnsi"/>
          <w:sz w:val="24"/>
          <w:szCs w:val="24"/>
        </w:rPr>
      </w:pPr>
      <w:r>
        <w:rPr>
          <w:rFonts w:cstheme="minorHAnsi"/>
          <w:sz w:val="24"/>
          <w:szCs w:val="24"/>
        </w:rPr>
        <w:tab/>
      </w:r>
      <w:r>
        <w:rPr>
          <w:rFonts w:cstheme="minorHAnsi"/>
          <w:sz w:val="24"/>
          <w:szCs w:val="24"/>
        </w:rPr>
        <w:fldChar w:fldCharType="begin">
          <w:ffData>
            <w:name w:val="Text18"/>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rsidR="00403CF0" w:rsidP="00403CF0" w:rsidRDefault="00FD72FC" w14:paraId="460E9874" w14:textId="77777777">
      <w:pPr>
        <w:spacing w:before="120" w:after="120" w:line="240" w:lineRule="auto"/>
        <w:rPr>
          <w:rFonts w:cstheme="minorHAnsi"/>
          <w:b/>
          <w:sz w:val="24"/>
          <w:szCs w:val="24"/>
        </w:rPr>
      </w:pPr>
      <w:r w:rsidRPr="00403CF0">
        <w:rPr>
          <w:rFonts w:cstheme="minorHAnsi"/>
          <w:b/>
          <w:sz w:val="24"/>
          <w:szCs w:val="24"/>
        </w:rPr>
        <w:t>Authorized Signature:</w:t>
      </w:r>
    </w:p>
    <w:p w:rsidRPr="00403CF0" w:rsidR="00385641" w:rsidP="00403CF0" w:rsidRDefault="00385641" w14:paraId="38FB85BD" w14:textId="77777777">
      <w:pPr>
        <w:spacing w:before="120" w:after="120" w:line="240" w:lineRule="auto"/>
        <w:rPr>
          <w:rFonts w:cstheme="minorHAnsi"/>
          <w:b/>
          <w:sz w:val="24"/>
          <w:szCs w:val="24"/>
        </w:rPr>
      </w:pPr>
    </w:p>
    <w:p w:rsidRPr="00403CF0" w:rsidR="00403CF0" w:rsidP="00403CF0" w:rsidRDefault="00385641" w14:paraId="24467735" w14:textId="77777777">
      <w:pPr>
        <w:spacing w:before="120" w:after="120" w:line="240" w:lineRule="auto"/>
        <w:rPr>
          <w:rFonts w:cstheme="minorHAnsi"/>
          <w:b/>
          <w:sz w:val="24"/>
          <w:szCs w:val="24"/>
        </w:rPr>
      </w:pPr>
      <w:r>
        <w:rPr>
          <w:rFonts w:cstheme="minorHAnsi"/>
          <w:b/>
          <w:sz w:val="24"/>
          <w:szCs w:val="24"/>
        </w:rPr>
        <w:tab/>
      </w:r>
      <w:r>
        <w:rPr>
          <w:rFonts w:cstheme="minorHAnsi"/>
          <w:b/>
          <w:sz w:val="24"/>
          <w:szCs w:val="24"/>
        </w:rPr>
        <w:t>__________________________________________</w:t>
      </w:r>
    </w:p>
    <w:p w:rsidRPr="00403CF0" w:rsidR="00385641" w:rsidP="1F654472" w:rsidRDefault="00385641" w14:paraId="4F39D78F" w14:textId="23CC3DD1">
      <w:pPr>
        <w:spacing w:before="120" w:after="120" w:line="240" w:lineRule="auto"/>
        <w:rPr>
          <w:rFonts w:cs="Calibri" w:cstheme="minorAscii"/>
          <w:sz w:val="24"/>
          <w:szCs w:val="24"/>
        </w:rPr>
      </w:pPr>
      <w:r w:rsidRPr="1F654472" w:rsidR="00FD72FC">
        <w:rPr>
          <w:rFonts w:cs="Calibri" w:cstheme="minorAscii"/>
          <w:b w:val="1"/>
          <w:bCs w:val="1"/>
          <w:sz w:val="24"/>
          <w:szCs w:val="24"/>
        </w:rPr>
        <w:t>Date:</w:t>
      </w:r>
      <w:r>
        <w:rPr>
          <w:rFonts w:cstheme="minorHAnsi"/>
          <w:sz w:val="24"/>
          <w:szCs w:val="24"/>
        </w:rPr>
        <w:tab/>
      </w:r>
      <w:r w:rsidRPr="1F654472">
        <w:rPr>
          <w:rFonts w:cs="Calibri" w:cstheme="minorAscii"/>
          <w:sz w:val="24"/>
          <w:szCs w:val="24"/>
        </w:rPr>
        <w:fldChar w:fldCharType="begin">
          <w:ffData>
            <w:name w:val="Text18"/>
            <w:enabled/>
            <w:calcOnExit w:val="0"/>
            <w:textInput/>
          </w:ffData>
        </w:fldChar>
      </w:r>
      <w:r w:rsidRPr="1F654472">
        <w:rPr>
          <w:rFonts w:cs="Calibri" w:cstheme="minorAscii"/>
          <w:sz w:val="24"/>
          <w:szCs w:val="24"/>
        </w:rPr>
        <w:instrText xml:space="preserve"> FORMTEXT </w:instrText>
      </w:r>
      <w:r>
        <w:rPr>
          <w:rFonts w:cstheme="minorHAnsi"/>
          <w:sz w:val="24"/>
          <w:szCs w:val="24"/>
        </w:rPr>
      </w:r>
      <w:r w:rsidRPr="1F654472">
        <w:rPr>
          <w:rFonts w:cs="Calibri" w:cstheme="minorAscii"/>
          <w:sz w:val="24"/>
          <w:szCs w:val="24"/>
        </w:rPr>
        <w:fldChar w:fldCharType="separate"/>
      </w:r>
      <w:r w:rsidRPr="1F654472" w:rsidR="00385641">
        <w:rPr>
          <w:rFonts w:cs="Calibri" w:cstheme="minorAscii"/>
          <w:noProof/>
          <w:sz w:val="24"/>
          <w:szCs w:val="24"/>
        </w:rPr>
        <w:t> </w:t>
      </w:r>
      <w:r w:rsidRPr="1F654472" w:rsidR="00385641">
        <w:rPr>
          <w:rFonts w:cs="Calibri" w:cstheme="minorAscii"/>
          <w:noProof/>
          <w:sz w:val="24"/>
          <w:szCs w:val="24"/>
        </w:rPr>
        <w:t> </w:t>
      </w:r>
      <w:r w:rsidRPr="1F654472" w:rsidR="00385641">
        <w:rPr>
          <w:rFonts w:cs="Calibri" w:cstheme="minorAscii"/>
          <w:noProof/>
          <w:sz w:val="24"/>
          <w:szCs w:val="24"/>
        </w:rPr>
        <w:t> </w:t>
      </w:r>
      <w:r w:rsidRPr="1F654472" w:rsidR="00385641">
        <w:rPr>
          <w:rFonts w:cs="Calibri" w:cstheme="minorAscii"/>
          <w:noProof/>
          <w:sz w:val="24"/>
          <w:szCs w:val="24"/>
        </w:rPr>
        <w:t> </w:t>
      </w:r>
      <w:r w:rsidRPr="1F654472" w:rsidR="00385641">
        <w:rPr>
          <w:rFonts w:cs="Calibri" w:cstheme="minorAscii"/>
          <w:noProof/>
          <w:sz w:val="24"/>
          <w:szCs w:val="24"/>
        </w:rPr>
        <w:t> </w:t>
      </w:r>
      <w:r w:rsidRPr="1F654472">
        <w:rPr>
          <w:rFonts w:cs="Calibri" w:cstheme="minorAscii"/>
          <w:sz w:val="24"/>
          <w:szCs w:val="24"/>
        </w:rPr>
        <w:fldChar w:fldCharType="end"/>
      </w:r>
    </w:p>
    <w:p w:rsidR="00C11931" w:rsidP="1F654472" w:rsidRDefault="00C11931" w14:paraId="5F95C029" w14:textId="6FB646B4">
      <w:pPr>
        <w:pStyle w:val="Normal"/>
        <w:spacing w:before="120" w:after="120" w:line="240" w:lineRule="auto"/>
        <w:rPr>
          <w:rFonts w:cs="Calibri" w:cstheme="minorAscii"/>
          <w:noProof/>
          <w:sz w:val="24"/>
          <w:szCs w:val="24"/>
        </w:rPr>
      </w:pPr>
    </w:p>
    <w:p w:rsidR="00C11931" w:rsidP="1F654472" w:rsidRDefault="00C11931" w14:paraId="6C85C257" w14:textId="06E8E98E">
      <w:pPr>
        <w:pStyle w:val="Normal"/>
        <w:spacing w:before="120" w:after="120" w:line="240" w:lineRule="auto"/>
        <w:rPr>
          <w:rFonts w:cs="Calibri" w:cstheme="minorAscii"/>
          <w:noProof/>
          <w:sz w:val="24"/>
          <w:szCs w:val="24"/>
        </w:rPr>
      </w:pPr>
    </w:p>
    <w:p w:rsidR="00C11931" w:rsidP="1F654472" w:rsidRDefault="00C11931" w14:paraId="45B5E399" w14:textId="1D20DC76">
      <w:pPr>
        <w:spacing w:before="120" w:after="120" w:line="240" w:lineRule="auto"/>
        <w:ind w:firstLine="720"/>
        <w:rPr>
          <w:rFonts w:ascii="Times New Roman" w:hAnsi="Times New Roman" w:eastAsia="Times New Roman" w:cs="Times New Roman"/>
          <w:b w:val="0"/>
          <w:bCs w:val="0"/>
          <w:i w:val="0"/>
          <w:iCs w:val="0"/>
          <w:noProof w:val="0"/>
          <w:color w:val="4F81BD" w:themeColor="accent1" w:themeTint="FF" w:themeShade="FF"/>
          <w:sz w:val="24"/>
          <w:szCs w:val="24"/>
          <w:lang w:val="en-US"/>
        </w:rPr>
      </w:pPr>
      <w:r w:rsidRPr="1F654472">
        <w:rPr>
          <w:rFonts w:cs="Calibri" w:cstheme="minorAscii"/>
          <w:sz w:val="24"/>
          <w:szCs w:val="24"/>
        </w:rPr>
        <w:fldChar w:fldCharType="begin"/>
      </w:r>
      <w:r w:rsidRPr="1F654472">
        <w:rPr>
          <w:rFonts w:cs="Calibri" w:cstheme="minorAscii"/>
          <w:sz w:val="24"/>
          <w:szCs w:val="24"/>
        </w:rPr>
        <w:instrText xml:space="preserve"> FORMTEXT </w:instrText>
      </w:r>
      <w:r w:rsidRPr="1F654472">
        <w:rPr>
          <w:rFonts w:cs="Calibri" w:cstheme="minorAscii"/>
          <w:sz w:val="24"/>
          <w:szCs w:val="24"/>
        </w:rPr>
        <w:fldChar w:fldCharType="separate"/>
      </w:r>
      <w:r w:rsidRPr="1F654472" w:rsidR="3E638488">
        <w:rPr>
          <w:rFonts w:cs="Calibri" w:cstheme="minorAscii"/>
          <w:noProof/>
          <w:sz w:val="24"/>
          <w:szCs w:val="24"/>
        </w:rPr>
        <w:t>     </w:t>
      </w:r>
      <w:r w:rsidRPr="1F654472">
        <w:rPr>
          <w:rFonts w:cs="Calibri" w:cstheme="minorAscii"/>
          <w:sz w:val="24"/>
          <w:szCs w:val="24"/>
        </w:rPr>
        <w:fldChar w:fldCharType="end"/>
      </w:r>
      <w:r w:rsidRPr="1F654472" w:rsidR="3E638488">
        <w:rPr>
          <w:rFonts w:ascii="Calibri" w:hAnsi="Calibri" w:cs="Calibri"/>
          <w:b w:val="1"/>
          <w:bCs w:val="1"/>
        </w:rPr>
        <w:t xml:space="preserve">  Attached: Page </w:t>
      </w:r>
      <w:r w:rsidRPr="1F654472" w:rsidR="009252F7">
        <w:rPr>
          <w:rFonts w:ascii="Calibri" w:hAnsi="Calibri" w:cs="Calibri"/>
          <w:b w:val="1"/>
          <w:bCs w:val="1"/>
        </w:rPr>
        <w:t>23</w:t>
      </w:r>
      <w:r w:rsidRPr="1F654472" w:rsidR="19426F3F">
        <w:rPr>
          <w:rFonts w:ascii="Calibri" w:hAnsi="Calibri" w:cs="Calibri"/>
          <w:b w:val="1"/>
          <w:bCs w:val="1"/>
        </w:rPr>
        <w:t xml:space="preserve"> </w:t>
      </w:r>
      <w:r w:rsidRPr="1F654472" w:rsidR="009252F7">
        <w:rPr>
          <w:rFonts w:ascii="Calibri" w:hAnsi="Calibri" w:cs="Calibri"/>
          <w:b w:val="1"/>
          <w:bCs w:val="1"/>
        </w:rPr>
        <w:t xml:space="preserve">&amp; </w:t>
      </w:r>
      <w:r w:rsidRPr="1F654472" w:rsidR="3E638488">
        <w:rPr>
          <w:rFonts w:ascii="Calibri" w:hAnsi="Calibri" w:cs="Calibri"/>
          <w:b w:val="1"/>
          <w:bCs w:val="1"/>
        </w:rPr>
        <w:t xml:space="preserve">24 of </w:t>
      </w:r>
      <w:hyperlink r:id="R3e15c2a706c94103">
        <w:r w:rsidRPr="1F654472" w:rsidR="3E638488">
          <w:rPr>
            <w:rFonts w:ascii="Calibri" w:hAnsi="Calibri" w:cs="Arial"/>
            <w:noProof w:val="0"/>
            <w:color w:val="4F81BD" w:themeColor="accent1" w:themeTint="FF" w:themeShade="FF"/>
            <w:sz w:val="24"/>
            <w:szCs w:val="24"/>
            <w:lang w:val="en-US"/>
          </w:rPr>
          <w:t>CNCS Organizational Capacity Assessment Tool</w:t>
        </w:r>
      </w:hyperlink>
    </w:p>
    <w:p w:rsidR="00C11931" w:rsidP="1F654472" w:rsidRDefault="00C11931" w14:paraId="17BA14E0" w14:textId="221F8484">
      <w:pPr>
        <w:pStyle w:val="Normal"/>
        <w:spacing w:before="120" w:after="120"/>
        <w:ind w:left="720"/>
        <w:rPr>
          <w:rFonts w:ascii="Calibri" w:hAnsi="Calibri" w:eastAsia="Calibri" w:cs="Calibri"/>
          <w:noProof w:val="0"/>
          <w:sz w:val="24"/>
          <w:szCs w:val="24"/>
          <w:lang w:val="en-US"/>
        </w:rPr>
      </w:pPr>
      <w:r w:rsidRPr="1F654472">
        <w:rPr>
          <w:rFonts w:cs="Calibri" w:cstheme="minorAscii"/>
          <w:sz w:val="24"/>
          <w:szCs w:val="24"/>
        </w:rPr>
        <w:fldChar w:fldCharType="begin"/>
      </w:r>
      <w:r w:rsidRPr="1F654472">
        <w:rPr>
          <w:rFonts w:cs="Calibri" w:cstheme="minorAscii"/>
          <w:sz w:val="24"/>
          <w:szCs w:val="24"/>
        </w:rPr>
        <w:instrText xml:space="preserve"> FORMTEXT </w:instrText>
      </w:r>
      <w:r w:rsidRPr="1F654472">
        <w:rPr>
          <w:rFonts w:cs="Calibri" w:cstheme="minorAscii"/>
          <w:sz w:val="24"/>
          <w:szCs w:val="24"/>
        </w:rPr>
        <w:fldChar w:fldCharType="separate"/>
      </w:r>
      <w:r w:rsidRPr="1F654472" w:rsidR="4EB3DC53">
        <w:rPr>
          <w:rFonts w:cs="Calibri" w:cstheme="minorAscii"/>
          <w:noProof/>
          <w:sz w:val="24"/>
          <w:szCs w:val="24"/>
        </w:rPr>
        <w:t>     </w:t>
      </w:r>
      <w:r w:rsidRPr="1F654472">
        <w:rPr>
          <w:rFonts w:cs="Calibri" w:cstheme="minorAscii"/>
          <w:sz w:val="24"/>
          <w:szCs w:val="24"/>
        </w:rPr>
        <w:fldChar w:fldCharType="end"/>
      </w:r>
      <w:r w:rsidRPr="1F654472" w:rsidR="4EB3DC53">
        <w:rPr>
          <w:rFonts w:ascii="Calibri" w:hAnsi="Calibri" w:cs="Calibri"/>
          <w:b w:val="1"/>
          <w:bCs w:val="1"/>
        </w:rPr>
        <w:t xml:space="preserve"> Attached: Page 6</w:t>
      </w:r>
      <w:r w:rsidRPr="1F654472" w:rsidR="4B48EACD">
        <w:rPr>
          <w:rFonts w:ascii="Calibri" w:hAnsi="Calibri" w:cs="Calibri"/>
          <w:b w:val="1"/>
          <w:bCs w:val="1"/>
        </w:rPr>
        <w:t xml:space="preserve"> </w:t>
      </w:r>
      <w:hyperlink w:anchor="about-assessment" r:id="R3ccf38431bc44d62">
        <w:r w:rsidRPr="1F654472" w:rsidR="4EB3DC53">
          <w:rPr>
            <w:rFonts w:ascii="Calibri" w:hAnsi="Calibri" w:cs="Arial"/>
            <w:noProof w:val="0"/>
            <w:color w:val="4F81BD" w:themeColor="accent1" w:themeTint="FF" w:themeShade="FF"/>
            <w:sz w:val="24"/>
            <w:szCs w:val="24"/>
            <w:lang w:val="en-US"/>
          </w:rPr>
          <w:t>Center for Public Health Systems Science (CPHSS) Program Sustainability Assessment Tool (PSAT)</w:t>
        </w:r>
      </w:hyperlink>
      <w:r w:rsidRPr="1F654472" w:rsidR="4EB3DC53">
        <w:rPr>
          <w:rFonts w:ascii="Calibri" w:hAnsi="Calibri" w:cs="Arial"/>
          <w:noProof w:val="0"/>
          <w:color w:val="4F81BD" w:themeColor="accent1" w:themeTint="FF" w:themeShade="FF"/>
          <w:sz w:val="24"/>
          <w:szCs w:val="24"/>
          <w:lang w:val="en-US"/>
        </w:rPr>
        <w:t>.</w:t>
      </w:r>
    </w:p>
    <w:p w:rsidR="00C11931" w:rsidP="1F654472" w:rsidRDefault="00C11931" w14:paraId="01496E2E" w14:textId="3D209F72">
      <w:pPr>
        <w:pStyle w:val="Normal"/>
        <w:spacing w:before="120" w:after="120" w:line="240" w:lineRule="auto"/>
        <w:ind w:firstLine="720"/>
        <w:rPr>
          <w:rFonts w:ascii="Calibri" w:hAnsi="Calibri" w:cs="Arial"/>
          <w:noProof w:val="0"/>
          <w:color w:val="4F81BD" w:themeColor="accent1" w:themeTint="FF" w:themeShade="FF"/>
          <w:sz w:val="24"/>
          <w:szCs w:val="24"/>
          <w:lang w:val="en-US"/>
        </w:rPr>
      </w:pPr>
    </w:p>
    <w:p w:rsidR="00C11931" w:rsidP="1F654472" w:rsidRDefault="00C11931" w14:paraId="790F5E11" w14:textId="7CB9E515">
      <w:pPr>
        <w:pStyle w:val="Normal"/>
        <w:spacing w:after="0"/>
        <w:rPr>
          <w:rFonts w:ascii="Calibri" w:hAnsi="Calibri" w:cs="Calibri"/>
          <w:b w:val="1"/>
          <w:bCs w:val="1"/>
        </w:rPr>
      </w:pPr>
    </w:p>
    <w:sectPr w:rsidR="00C11931" w:rsidSect="00B529D3">
      <w:headerReference w:type="default" r:id="rId13"/>
      <w:footerReference w:type="default" r:id="rId14"/>
      <w:pgSz w:w="12240" w:h="15840" w:orient="portrait"/>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824E8" w:rsidP="00021C0D" w:rsidRDefault="00C824E8" w14:paraId="21EB6C22" w14:textId="77777777">
      <w:pPr>
        <w:spacing w:after="0" w:line="240" w:lineRule="auto"/>
      </w:pPr>
      <w:r>
        <w:separator/>
      </w:r>
    </w:p>
  </w:endnote>
  <w:endnote w:type="continuationSeparator" w:id="0">
    <w:p w:rsidR="00C824E8" w:rsidP="00021C0D" w:rsidRDefault="00C824E8" w14:paraId="19F73A9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D2463" w:rsidR="0028731B" w:rsidRDefault="005D2463" w14:paraId="6BC06D61" w14:textId="77777777">
    <w:pPr>
      <w:pStyle w:val="Footer"/>
      <w:rPr>
        <w:rFonts w:asciiTheme="majorHAnsi" w:hAnsiTheme="majorHAnsi"/>
      </w:rPr>
    </w:pPr>
    <w:r w:rsidRPr="005D2463">
      <w:rPr>
        <w:rFonts w:asciiTheme="majorHAnsi" w:hAnsiTheme="majorHAnsi"/>
      </w:rPr>
      <w:t xml:space="preserve">Updated </w:t>
    </w:r>
    <w:r w:rsidRPr="005D2463">
      <w:rPr>
        <w:rFonts w:asciiTheme="majorHAnsi" w:hAnsiTheme="majorHAnsi"/>
      </w:rPr>
      <w:fldChar w:fldCharType="begin"/>
    </w:r>
    <w:r w:rsidRPr="005D2463">
      <w:rPr>
        <w:rFonts w:asciiTheme="majorHAnsi" w:hAnsiTheme="majorHAnsi"/>
      </w:rPr>
      <w:instrText xml:space="preserve"> DATE \@ "M/d/yyyy" </w:instrText>
    </w:r>
    <w:r w:rsidRPr="005D2463">
      <w:rPr>
        <w:rFonts w:asciiTheme="majorHAnsi" w:hAnsiTheme="majorHAnsi"/>
      </w:rPr>
      <w:fldChar w:fldCharType="separate"/>
    </w:r>
    <w:r w:rsidR="00E137CA">
      <w:rPr>
        <w:rFonts w:asciiTheme="majorHAnsi" w:hAnsiTheme="majorHAnsi"/>
        <w:noProof/>
      </w:rPr>
      <w:t>4/26/2021</w:t>
    </w:r>
    <w:r w:rsidRPr="005D2463">
      <w:rPr>
        <w:rFonts w:asciiTheme="majorHAnsi" w:hAnsiTheme="majorHAnsi"/>
      </w:rPr>
      <w:fldChar w:fldCharType="end"/>
    </w:r>
    <w:r w:rsidRPr="005D2463">
      <w:rPr>
        <w:rFonts w:asciiTheme="majorHAnsi" w:hAnsiTheme="majorHAnsi"/>
      </w:rPr>
      <w:ptab w:alignment="center" w:relativeTo="margin" w:leader="none"/>
    </w:r>
    <w:r w:rsidRPr="005D2463">
      <w:rPr>
        <w:rFonts w:asciiTheme="majorHAnsi" w:hAnsiTheme="majorHAnsi"/>
      </w:rPr>
      <w:ptab w:alignment="right" w:relativeTo="margin" w:leader="none"/>
    </w:r>
    <w:r w:rsidRPr="005D2463">
      <w:rPr>
        <w:rFonts w:asciiTheme="majorHAnsi" w:hAnsiTheme="majorHAnsi"/>
      </w:rPr>
      <w:t xml:space="preserve">Page </w:t>
    </w:r>
    <w:r w:rsidRPr="005D2463">
      <w:rPr>
        <w:rFonts w:asciiTheme="majorHAnsi" w:hAnsiTheme="majorHAnsi"/>
        <w:b/>
      </w:rPr>
      <w:fldChar w:fldCharType="begin"/>
    </w:r>
    <w:r w:rsidRPr="005D2463">
      <w:rPr>
        <w:rFonts w:asciiTheme="majorHAnsi" w:hAnsiTheme="majorHAnsi"/>
        <w:b/>
      </w:rPr>
      <w:instrText xml:space="preserve"> PAGE  \* Arabic  \* MERGEFORMAT </w:instrText>
    </w:r>
    <w:r w:rsidRPr="005D2463">
      <w:rPr>
        <w:rFonts w:asciiTheme="majorHAnsi" w:hAnsiTheme="majorHAnsi"/>
        <w:b/>
      </w:rPr>
      <w:fldChar w:fldCharType="separate"/>
    </w:r>
    <w:r w:rsidR="00A31260">
      <w:rPr>
        <w:rFonts w:asciiTheme="majorHAnsi" w:hAnsiTheme="majorHAnsi"/>
        <w:b/>
        <w:noProof/>
      </w:rPr>
      <w:t>11</w:t>
    </w:r>
    <w:r w:rsidRPr="005D2463">
      <w:rPr>
        <w:rFonts w:asciiTheme="majorHAnsi" w:hAnsiTheme="majorHAnsi"/>
        <w:b/>
      </w:rPr>
      <w:fldChar w:fldCharType="end"/>
    </w:r>
    <w:r w:rsidRPr="005D2463">
      <w:rPr>
        <w:rFonts w:asciiTheme="majorHAnsi" w:hAnsiTheme="majorHAnsi"/>
      </w:rPr>
      <w:t xml:space="preserve"> of </w:t>
    </w:r>
    <w:r w:rsidRPr="005D2463">
      <w:rPr>
        <w:rFonts w:asciiTheme="majorHAnsi" w:hAnsiTheme="majorHAnsi"/>
        <w:b/>
      </w:rPr>
      <w:fldChar w:fldCharType="begin"/>
    </w:r>
    <w:r w:rsidRPr="005D2463">
      <w:rPr>
        <w:rFonts w:asciiTheme="majorHAnsi" w:hAnsiTheme="majorHAnsi"/>
        <w:b/>
      </w:rPr>
      <w:instrText xml:space="preserve"> NUMPAGES  \* Arabic  \* MERGEFORMAT </w:instrText>
    </w:r>
    <w:r w:rsidRPr="005D2463">
      <w:rPr>
        <w:rFonts w:asciiTheme="majorHAnsi" w:hAnsiTheme="majorHAnsi"/>
        <w:b/>
      </w:rPr>
      <w:fldChar w:fldCharType="separate"/>
    </w:r>
    <w:r w:rsidR="00A31260">
      <w:rPr>
        <w:rFonts w:asciiTheme="majorHAnsi" w:hAnsiTheme="majorHAnsi"/>
        <w:b/>
        <w:noProof/>
      </w:rPr>
      <w:t>11</w:t>
    </w:r>
    <w:r w:rsidRPr="005D2463">
      <w:rPr>
        <w:rFonts w:asciiTheme="majorHAnsi" w:hAnsiTheme="majorHAnsi"/>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824E8" w:rsidP="00021C0D" w:rsidRDefault="00C824E8" w14:paraId="1CFFFE1D" w14:textId="77777777">
      <w:pPr>
        <w:spacing w:after="0" w:line="240" w:lineRule="auto"/>
      </w:pPr>
      <w:r>
        <w:separator/>
      </w:r>
    </w:p>
  </w:footnote>
  <w:footnote w:type="continuationSeparator" w:id="0">
    <w:p w:rsidR="00C824E8" w:rsidP="00021C0D" w:rsidRDefault="00C824E8" w14:paraId="41E37CB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D2463" w:rsidR="0028731B" w:rsidP="005D2463" w:rsidRDefault="000F69F0" w14:paraId="54B92010" w14:textId="53FFE360">
    <w:pPr>
      <w:pStyle w:val="Header"/>
      <w:jc w:val="center"/>
      <w:rPr>
        <w:rFonts w:asciiTheme="majorHAnsi" w:hAnsiTheme="majorHAnsi"/>
        <w:sz w:val="24"/>
        <w:szCs w:val="24"/>
      </w:rPr>
    </w:pPr>
    <w:r>
      <w:rPr>
        <w:rFonts w:asciiTheme="majorHAnsi" w:hAnsiTheme="majorHAnsi"/>
        <w:sz w:val="24"/>
        <w:szCs w:val="24"/>
      </w:rPr>
      <w:t>United Way</w:t>
    </w:r>
    <w:r w:rsidRPr="005D2463" w:rsidR="006B3A27">
      <w:rPr>
        <w:rFonts w:asciiTheme="majorHAnsi" w:hAnsiTheme="majorHAnsi"/>
        <w:sz w:val="24"/>
        <w:szCs w:val="24"/>
      </w:rPr>
      <w:t xml:space="preserve"> AmeriCorps Program</w:t>
    </w:r>
  </w:p>
  <w:p w:rsidRPr="005D2463" w:rsidR="006B3A27" w:rsidP="005D2463" w:rsidRDefault="000F69F0" w14:paraId="5D0FD815" w14:textId="1BE7C2D9">
    <w:pPr>
      <w:pStyle w:val="Header"/>
      <w:jc w:val="center"/>
      <w:rPr>
        <w:rFonts w:asciiTheme="majorHAnsi" w:hAnsiTheme="majorHAnsi"/>
        <w:sz w:val="24"/>
        <w:szCs w:val="24"/>
      </w:rPr>
    </w:pPr>
    <w:r>
      <w:rPr>
        <w:rFonts w:asciiTheme="majorHAnsi" w:hAnsiTheme="majorHAnsi"/>
        <w:sz w:val="24"/>
        <w:szCs w:val="24"/>
      </w:rPr>
      <w:t>2021-2022</w:t>
    </w:r>
    <w:r w:rsidRPr="005D2463" w:rsidR="006B3A27">
      <w:rPr>
        <w:rFonts w:asciiTheme="majorHAnsi" w:hAnsiTheme="majorHAnsi"/>
        <w:sz w:val="24"/>
        <w:szCs w:val="24"/>
      </w:rPr>
      <w:t xml:space="preserve"> Host Site Application and Information</w:t>
    </w:r>
  </w:p>
  <w:p w:rsidR="005D2463" w:rsidRDefault="005D2463" w14:paraId="43E18867" w14:textId="77777777">
    <w:pPr>
      <w:pStyle w:val="Header"/>
    </w:pPr>
  </w:p>
</w:hdr>
</file>

<file path=word/intelligence.xml><?xml version="1.0" encoding="utf-8"?>
<int:Intelligence xmlns:int="http://schemas.microsoft.com/office/intelligence/2019/intelligence">
  <int:IntelligenceSettings/>
  <int:Manifest>
    <int:WordHash hashCode="qCZzNiC5Ukoqte" id="hw7VACh+"/>
    <int:WordHash hashCode="cTCZZo8EHQ9y1m" id="rHX507EN"/>
    <int:WordHash hashCode="3KKjJeR/dxf+gy" id="UNmNtAVx"/>
    <int:WordHash hashCode="eqpGZGY0BqvMM6" id="sPLUeVVH"/>
    <int:WordHash hashCode="Uvg9cEh09897UH" id="IgBscTHG"/>
    <int:WordHash hashCode="SVJqWscNO8ifXx" id="U2ZyxxY3"/>
  </int:Manifest>
  <int:Observations>
    <int:Content id="hw7VACh+">
      <int:Rejection type="AugLoop_Text_Critique"/>
    </int:Content>
    <int:Content id="rHX507EN">
      <int:Rejection type="AugLoop_Text_Critique"/>
    </int:Content>
    <int:Content id="UNmNtAVx">
      <int:Rejection type="AugLoop_Text_Critique"/>
    </int:Content>
    <int:Content id="sPLUeVVH">
      <int:Rejection type="AugLoop_Text_Critique"/>
    </int:Content>
    <int:Content id="IgBscTHG">
      <int:Rejection type="AugLoop_Text_Critique"/>
    </int:Content>
    <int:Content id="U2ZyxxY3">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multiLevelType xmlns:w="http://schemas.openxmlformats.org/wordprocessingml/2006/main" w:val="hybridMultilevel"/>
    <w:lvl xmlns:w="http://schemas.openxmlformats.org/wordprocessingml/2006/main" w:ilvl="0">
      <w:start w:val="1"/>
      <w:numFmt w:val="decimal"/>
      <w:lvlText w:val="%1."/>
      <w:lvlJc w:val="left"/>
      <w:pPr>
        <w:ind w:left="360" w:hanging="360"/>
      </w:pPr>
    </w:lvl>
    <w:lvl xmlns:w="http://schemas.openxmlformats.org/wordprocessingml/2006/main" w:ilvl="1">
      <w:start w:val="1"/>
      <w:numFmt w:val="lowerLetter"/>
      <w:lvlText w:val="%2."/>
      <w:lvlJc w:val="left"/>
      <w:pPr>
        <w:ind w:left="1080" w:hanging="360"/>
      </w:pPr>
    </w:lvl>
    <w:lvl xmlns:w="http://schemas.openxmlformats.org/wordprocessingml/2006/main" w:ilvl="2">
      <w:start w:val="1"/>
      <w:numFmt w:val="lowerRoman"/>
      <w:lvlText w:val="%3."/>
      <w:lvlJc w:val="right"/>
      <w:pPr>
        <w:ind w:left="1800" w:hanging="180"/>
      </w:pPr>
    </w:lvl>
    <w:lvl xmlns:w="http://schemas.openxmlformats.org/wordprocessingml/2006/main" w:ilvl="3">
      <w:start w:val="1"/>
      <w:numFmt w:val="decimal"/>
      <w:lvlText w:val="%4."/>
      <w:lvlJc w:val="left"/>
      <w:pPr>
        <w:ind w:left="2520" w:hanging="360"/>
      </w:pPr>
    </w:lvl>
    <w:lvl xmlns:w="http://schemas.openxmlformats.org/wordprocessingml/2006/main" w:ilvl="4">
      <w:start w:val="1"/>
      <w:numFmt w:val="lowerLetter"/>
      <w:lvlText w:val="%5."/>
      <w:lvlJc w:val="left"/>
      <w:pPr>
        <w:ind w:left="3240" w:hanging="360"/>
      </w:pPr>
    </w:lvl>
    <w:lvl xmlns:w="http://schemas.openxmlformats.org/wordprocessingml/2006/main" w:ilvl="5">
      <w:start w:val="1"/>
      <w:numFmt w:val="lowerRoman"/>
      <w:lvlText w:val="%6."/>
      <w:lvlJc w:val="right"/>
      <w:pPr>
        <w:ind w:left="3960" w:hanging="180"/>
      </w:pPr>
    </w:lvl>
    <w:lvl xmlns:w="http://schemas.openxmlformats.org/wordprocessingml/2006/main" w:ilvl="6">
      <w:start w:val="1"/>
      <w:numFmt w:val="decimal"/>
      <w:lvlText w:val="%7."/>
      <w:lvlJc w:val="left"/>
      <w:pPr>
        <w:ind w:left="4680" w:hanging="360"/>
      </w:pPr>
    </w:lvl>
    <w:lvl xmlns:w="http://schemas.openxmlformats.org/wordprocessingml/2006/main" w:ilvl="7">
      <w:start w:val="1"/>
      <w:numFmt w:val="lowerLetter"/>
      <w:lvlText w:val="%8."/>
      <w:lvlJc w:val="left"/>
      <w:pPr>
        <w:ind w:left="5400" w:hanging="360"/>
      </w:pPr>
    </w:lvl>
    <w:lvl xmlns:w="http://schemas.openxmlformats.org/wordprocessingml/2006/main" w:ilvl="8">
      <w:start w:val="1"/>
      <w:numFmt w:val="lowerRoman"/>
      <w:lvlText w:val="%9."/>
      <w:lvlJc w:val="right"/>
      <w:pPr>
        <w:ind w:left="6120" w:hanging="180"/>
      </w:pPr>
    </w:lvl>
  </w:abstractNum>
  <w:abstractNum xmlns:w="http://schemas.openxmlformats.org/wordprocessingml/2006/main" w:abstractNumId="34">
    <w:multiLevelType xmlns:w="http://schemas.openxmlformats.org/wordprocessingml/2006/main" w:val="hybridMultilevel"/>
    <w:lvl xmlns:w="http://schemas.openxmlformats.org/wordprocessingml/2006/main" w:ilvl="0">
      <w:start w:val="1"/>
      <w:numFmt w:val="decimal"/>
      <w:lvlText w:val="%1."/>
      <w:lvlJc w:val="left"/>
      <w:pPr>
        <w:ind w:left="-360" w:hanging="360"/>
      </w:pPr>
    </w:lvl>
    <w:lvl xmlns:w="http://schemas.openxmlformats.org/wordprocessingml/2006/main" w:ilvl="1">
      <w:start w:val="1"/>
      <w:numFmt w:val="lowerLetter"/>
      <w:lvlText w:val="%2."/>
      <w:lvlJc w:val="left"/>
      <w:pPr>
        <w:ind w:left="360" w:hanging="360"/>
      </w:pPr>
    </w:lvl>
    <w:lvl xmlns:w="http://schemas.openxmlformats.org/wordprocessingml/2006/main" w:ilvl="2">
      <w:start w:val="1"/>
      <w:numFmt w:val="lowerRoman"/>
      <w:lvlText w:val="%3."/>
      <w:lvlJc w:val="right"/>
      <w:pPr>
        <w:ind w:left="1080" w:hanging="180"/>
      </w:pPr>
    </w:lvl>
    <w:lvl xmlns:w="http://schemas.openxmlformats.org/wordprocessingml/2006/main" w:ilvl="3">
      <w:start w:val="1"/>
      <w:numFmt w:val="decimal"/>
      <w:lvlText w:val="%4."/>
      <w:lvlJc w:val="left"/>
      <w:pPr>
        <w:ind w:left="1800" w:hanging="360"/>
      </w:pPr>
    </w:lvl>
    <w:lvl xmlns:w="http://schemas.openxmlformats.org/wordprocessingml/2006/main" w:ilvl="4">
      <w:start w:val="1"/>
      <w:numFmt w:val="lowerLetter"/>
      <w:lvlText w:val="%5."/>
      <w:lvlJc w:val="left"/>
      <w:pPr>
        <w:ind w:left="2520" w:hanging="360"/>
      </w:pPr>
    </w:lvl>
    <w:lvl xmlns:w="http://schemas.openxmlformats.org/wordprocessingml/2006/main" w:ilvl="5">
      <w:start w:val="1"/>
      <w:numFmt w:val="lowerRoman"/>
      <w:lvlText w:val="%6."/>
      <w:lvlJc w:val="right"/>
      <w:pPr>
        <w:ind w:left="3240" w:hanging="180"/>
      </w:pPr>
    </w:lvl>
    <w:lvl xmlns:w="http://schemas.openxmlformats.org/wordprocessingml/2006/main" w:ilvl="6">
      <w:start w:val="1"/>
      <w:numFmt w:val="decimal"/>
      <w:lvlText w:val="%7."/>
      <w:lvlJc w:val="left"/>
      <w:pPr>
        <w:ind w:left="3960" w:hanging="360"/>
      </w:pPr>
    </w:lvl>
    <w:lvl xmlns:w="http://schemas.openxmlformats.org/wordprocessingml/2006/main" w:ilvl="7">
      <w:start w:val="1"/>
      <w:numFmt w:val="lowerLetter"/>
      <w:lvlText w:val="%8."/>
      <w:lvlJc w:val="left"/>
      <w:pPr>
        <w:ind w:left="4680" w:hanging="360"/>
      </w:pPr>
    </w:lvl>
    <w:lvl xmlns:w="http://schemas.openxmlformats.org/wordprocessingml/2006/main" w:ilvl="8">
      <w:start w:val="1"/>
      <w:numFmt w:val="lowerRoman"/>
      <w:lvlText w:val="%9."/>
      <w:lvlJc w:val="right"/>
      <w:pPr>
        <w:ind w:left="5400" w:hanging="180"/>
      </w:pPr>
    </w:lvl>
  </w:abstractNum>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E7B4B"/>
    <w:multiLevelType w:val="hybridMultilevel"/>
    <w:tmpl w:val="8EB06F1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3395570"/>
    <w:multiLevelType w:val="hybridMultilevel"/>
    <w:tmpl w:val="897A6E88"/>
    <w:lvl w:ilvl="0" w:tplc="2A4637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7A69D5"/>
    <w:multiLevelType w:val="hybridMultilevel"/>
    <w:tmpl w:val="81762846"/>
    <w:lvl w:ilvl="0" w:tplc="9DBA9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2075F6"/>
    <w:multiLevelType w:val="hybridMultilevel"/>
    <w:tmpl w:val="5F7237A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0CDD2D8C"/>
    <w:multiLevelType w:val="hybridMultilevel"/>
    <w:tmpl w:val="058ABED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2A61D4C"/>
    <w:multiLevelType w:val="hybridMultilevel"/>
    <w:tmpl w:val="30E4091C"/>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7" w15:restartNumberingAfterBreak="0">
    <w:nsid w:val="16114191"/>
    <w:multiLevelType w:val="hybridMultilevel"/>
    <w:tmpl w:val="2E5624A0"/>
    <w:lvl w:ilvl="0" w:tplc="F6026B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7C643B"/>
    <w:multiLevelType w:val="hybridMultilevel"/>
    <w:tmpl w:val="04A22858"/>
    <w:lvl w:ilvl="0" w:tplc="0409000F">
      <w:start w:val="1"/>
      <w:numFmt w:val="decimal"/>
      <w:lvlText w:val="%1."/>
      <w:lvlJc w:val="left"/>
      <w:pPr>
        <w:ind w:left="720" w:hanging="360"/>
      </w:pPr>
    </w:lvl>
    <w:lvl w:ilvl="1" w:tplc="FB989AB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107F3F"/>
    <w:multiLevelType w:val="hybridMultilevel"/>
    <w:tmpl w:val="B862FAD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1F442C1B"/>
    <w:multiLevelType w:val="hybridMultilevel"/>
    <w:tmpl w:val="6C5C8C94"/>
    <w:lvl w:ilvl="0" w:tplc="E55A54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035039"/>
    <w:multiLevelType w:val="hybridMultilevel"/>
    <w:tmpl w:val="8C5073F6"/>
    <w:lvl w:ilvl="0" w:tplc="203E5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C807FE"/>
    <w:multiLevelType w:val="hybridMultilevel"/>
    <w:tmpl w:val="AAE0CD6C"/>
    <w:lvl w:ilvl="0" w:tplc="FFFFFFFF">
      <w:start w:val="1"/>
      <w:numFmt w:val="decimal"/>
      <w:lvlText w:val="%1."/>
      <w:lvlJc w:val="left"/>
      <w:pPr>
        <w:tabs>
          <w:tab w:val="num" w:pos="1800"/>
        </w:tabs>
        <w:ind w:left="1800" w:hanging="360"/>
      </w:p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3" w15:restartNumberingAfterBreak="0">
    <w:nsid w:val="2F384138"/>
    <w:multiLevelType w:val="hybridMultilevel"/>
    <w:tmpl w:val="A2B8E412"/>
    <w:lvl w:ilvl="0" w:tplc="87C0525C">
      <w:start w:val="1"/>
      <w:numFmt w:val="bullet"/>
      <w:lvlText w:val=""/>
      <w:lvlJc w:val="left"/>
      <w:pPr>
        <w:ind w:left="720" w:hanging="360"/>
      </w:pPr>
      <w:rPr>
        <w:rFonts w:hint="default" w:ascii="Symbol" w:hAnsi="Symbol"/>
        <w:color w:val="auto"/>
        <w:sz w:val="2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36CC5E65"/>
    <w:multiLevelType w:val="hybridMultilevel"/>
    <w:tmpl w:val="3E3E4AEE"/>
    <w:lvl w:ilvl="0">
      <w:start w:val="1"/>
      <w:numFmt w:val="bullet"/>
      <w:lvlText w:val=""/>
      <w:lvlJc w:val="left"/>
      <w:pPr>
        <w:ind w:left="720" w:hanging="360"/>
      </w:pPr>
      <w:rPr>
        <w:rFonts w:hint="default" w:ascii="Symbol" w:hAnsi="Symbol"/>
        <w:color w:val="auto"/>
        <w:sz w:val="2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37C248A5"/>
    <w:multiLevelType w:val="hybridMultilevel"/>
    <w:tmpl w:val="663802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485952D7"/>
    <w:multiLevelType w:val="hybridMultilevel"/>
    <w:tmpl w:val="7B70D2D0"/>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D696ED4"/>
    <w:multiLevelType w:val="hybridMultilevel"/>
    <w:tmpl w:val="283E340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824159"/>
    <w:multiLevelType w:val="hybridMultilevel"/>
    <w:tmpl w:val="29DC22B6"/>
    <w:lvl w:ilvl="0" w:tplc="8FDEAED8">
      <w:start w:val="1"/>
      <w:numFmt w:val="lowerRoman"/>
      <w:lvlText w:val="(%1)"/>
      <w:lvlJc w:val="left"/>
      <w:pPr>
        <w:ind w:left="1080" w:hanging="720"/>
      </w:pPr>
      <w:rPr>
        <w:rFonts w:hint="default"/>
      </w:rPr>
    </w:lvl>
    <w:lvl w:ilvl="1" w:tplc="FB1CF5F6">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6A4438"/>
    <w:multiLevelType w:val="hybridMultilevel"/>
    <w:tmpl w:val="AEF22FFA"/>
    <w:lvl w:ilvl="0" w:tplc="F48435F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3D15AD"/>
    <w:multiLevelType w:val="hybridMultilevel"/>
    <w:tmpl w:val="9320E0E6"/>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C5E42A1"/>
    <w:multiLevelType w:val="hybridMultilevel"/>
    <w:tmpl w:val="D3E0EC8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E75A7D"/>
    <w:multiLevelType w:val="hybridMultilevel"/>
    <w:tmpl w:val="CB842C04"/>
    <w:lvl w:ilvl="0" w:tplc="B324F3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0A189B"/>
    <w:multiLevelType w:val="hybridMultilevel"/>
    <w:tmpl w:val="49D49DB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62A934DB"/>
    <w:multiLevelType w:val="multilevel"/>
    <w:tmpl w:val="CD30395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5" w15:restartNumberingAfterBreak="0">
    <w:nsid w:val="641E16C7"/>
    <w:multiLevelType w:val="hybridMultilevel"/>
    <w:tmpl w:val="2CCAAA60"/>
    <w:lvl w:ilvl="0" w:tplc="AB1E09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6C6C75"/>
    <w:multiLevelType w:val="hybridMultilevel"/>
    <w:tmpl w:val="6EBEE098"/>
    <w:lvl w:ilvl="0" w:tplc="4E9C15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B4215E"/>
    <w:multiLevelType w:val="hybridMultilevel"/>
    <w:tmpl w:val="2CCAAA60"/>
    <w:lvl w:ilvl="0" w:tplc="AB1E09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E72174"/>
    <w:multiLevelType w:val="hybridMultilevel"/>
    <w:tmpl w:val="17B4C5C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6A297FE3"/>
    <w:multiLevelType w:val="hybridMultilevel"/>
    <w:tmpl w:val="F542A78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70234969"/>
    <w:multiLevelType w:val="hybridMultilevel"/>
    <w:tmpl w:val="3E4A1484"/>
    <w:lvl w:ilvl="0" w:tplc="74DA6C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881749"/>
    <w:multiLevelType w:val="hybridMultilevel"/>
    <w:tmpl w:val="F51024F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729333B2"/>
    <w:multiLevelType w:val="hybridMultilevel"/>
    <w:tmpl w:val="E778AA82"/>
    <w:lvl w:ilvl="0" w:tplc="04090015">
      <w:start w:val="1"/>
      <w:numFmt w:val="upperLetter"/>
      <w:lvlText w:val="%1."/>
      <w:lvlJc w:val="left"/>
      <w:pPr>
        <w:ind w:left="2550" w:hanging="360"/>
      </w:pPr>
    </w:lvl>
    <w:lvl w:ilvl="1" w:tplc="04090019" w:tentative="1">
      <w:start w:val="1"/>
      <w:numFmt w:val="lowerLetter"/>
      <w:lvlText w:val="%2."/>
      <w:lvlJc w:val="left"/>
      <w:pPr>
        <w:ind w:left="3270" w:hanging="360"/>
      </w:pPr>
    </w:lvl>
    <w:lvl w:ilvl="2" w:tplc="0409001B" w:tentative="1">
      <w:start w:val="1"/>
      <w:numFmt w:val="lowerRoman"/>
      <w:lvlText w:val="%3."/>
      <w:lvlJc w:val="right"/>
      <w:pPr>
        <w:ind w:left="3990" w:hanging="180"/>
      </w:pPr>
    </w:lvl>
    <w:lvl w:ilvl="3" w:tplc="0409000F" w:tentative="1">
      <w:start w:val="1"/>
      <w:numFmt w:val="decimal"/>
      <w:lvlText w:val="%4."/>
      <w:lvlJc w:val="left"/>
      <w:pPr>
        <w:ind w:left="4710" w:hanging="360"/>
      </w:pPr>
    </w:lvl>
    <w:lvl w:ilvl="4" w:tplc="04090019" w:tentative="1">
      <w:start w:val="1"/>
      <w:numFmt w:val="lowerLetter"/>
      <w:lvlText w:val="%5."/>
      <w:lvlJc w:val="left"/>
      <w:pPr>
        <w:ind w:left="5430" w:hanging="360"/>
      </w:pPr>
    </w:lvl>
    <w:lvl w:ilvl="5" w:tplc="0409001B" w:tentative="1">
      <w:start w:val="1"/>
      <w:numFmt w:val="lowerRoman"/>
      <w:lvlText w:val="%6."/>
      <w:lvlJc w:val="right"/>
      <w:pPr>
        <w:ind w:left="6150" w:hanging="180"/>
      </w:pPr>
    </w:lvl>
    <w:lvl w:ilvl="6" w:tplc="0409000F" w:tentative="1">
      <w:start w:val="1"/>
      <w:numFmt w:val="decimal"/>
      <w:lvlText w:val="%7."/>
      <w:lvlJc w:val="left"/>
      <w:pPr>
        <w:ind w:left="6870" w:hanging="360"/>
      </w:pPr>
    </w:lvl>
    <w:lvl w:ilvl="7" w:tplc="04090019" w:tentative="1">
      <w:start w:val="1"/>
      <w:numFmt w:val="lowerLetter"/>
      <w:lvlText w:val="%8."/>
      <w:lvlJc w:val="left"/>
      <w:pPr>
        <w:ind w:left="7590" w:hanging="360"/>
      </w:pPr>
    </w:lvl>
    <w:lvl w:ilvl="8" w:tplc="0409001B" w:tentative="1">
      <w:start w:val="1"/>
      <w:numFmt w:val="lowerRoman"/>
      <w:lvlText w:val="%9."/>
      <w:lvlJc w:val="right"/>
      <w:pPr>
        <w:ind w:left="8310" w:hanging="180"/>
      </w:pPr>
    </w:lvl>
  </w:abstractNum>
  <w:abstractNum w:abstractNumId="33" w15:restartNumberingAfterBreak="0">
    <w:nsid w:val="7E6C4996"/>
    <w:multiLevelType w:val="hybridMultilevel"/>
    <w:tmpl w:val="6EBA70AA"/>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37">
    <w:abstractNumId w:val="36"/>
  </w:num>
  <w:num w:numId="36">
    <w:abstractNumId w:val="35"/>
  </w:num>
  <w:num w:numId="35">
    <w:abstractNumId w:val="34"/>
  </w:num>
  <w:num w:numId="1">
    <w:abstractNumId w:val="15"/>
  </w:num>
  <w:num w:numId="2">
    <w:abstractNumId w:val="23"/>
  </w:num>
  <w:num w:numId="3">
    <w:abstractNumId w:val="9"/>
  </w:num>
  <w:num w:numId="4">
    <w:abstractNumId w:val="5"/>
  </w:num>
  <w:num w:numId="5">
    <w:abstractNumId w:val="28"/>
  </w:num>
  <w:num w:numId="6">
    <w:abstractNumId w:val="1"/>
  </w:num>
  <w:num w:numId="7">
    <w:abstractNumId w:val="7"/>
  </w:num>
  <w:num w:numId="8">
    <w:abstractNumId w:val="21"/>
  </w:num>
  <w:num w:numId="9">
    <w:abstractNumId w:val="20"/>
  </w:num>
  <w:num w:numId="10">
    <w:abstractNumId w:val="16"/>
  </w:num>
  <w:num w:numId="11">
    <w:abstractNumId w:val="32"/>
  </w:num>
  <w:num w:numId="12">
    <w:abstractNumId w:val="33"/>
  </w:num>
  <w:num w:numId="13">
    <w:abstractNumId w:val="4"/>
  </w:num>
  <w:num w:numId="14">
    <w:abstractNumId w:val="31"/>
  </w:num>
  <w:num w:numId="15">
    <w:abstractNumId w:val="0"/>
    <w:lvlOverride w:ilvl="0">
      <w:lvl w:ilvl="0">
        <w:numFmt w:val="bullet"/>
        <w:lvlText w:val=""/>
        <w:legacy w:legacy="1" w:legacySpace="0" w:legacyIndent="720"/>
        <w:lvlJc w:val="left"/>
        <w:pPr>
          <w:ind w:left="1440" w:hanging="720"/>
        </w:pPr>
        <w:rPr>
          <w:rFonts w:hint="default" w:ascii="Symbol" w:hAnsi="Symbol"/>
        </w:rPr>
      </w:lvl>
    </w:lvlOverride>
  </w:num>
  <w:num w:numId="16">
    <w:abstractNumId w:val="12"/>
  </w:num>
  <w:num w:numId="17">
    <w:abstractNumId w:val="17"/>
  </w:num>
  <w:num w:numId="18">
    <w:abstractNumId w:val="29"/>
  </w:num>
  <w:num w:numId="19">
    <w:abstractNumId w:val="6"/>
  </w:num>
  <w:num w:numId="20">
    <w:abstractNumId w:val="18"/>
  </w:num>
  <w:num w:numId="21">
    <w:abstractNumId w:val="10"/>
  </w:num>
  <w:num w:numId="22">
    <w:abstractNumId w:val="30"/>
  </w:num>
  <w:num w:numId="23">
    <w:abstractNumId w:val="19"/>
  </w:num>
  <w:num w:numId="24">
    <w:abstractNumId w:val="25"/>
  </w:num>
  <w:num w:numId="25">
    <w:abstractNumId w:val="3"/>
  </w:num>
  <w:num w:numId="26">
    <w:abstractNumId w:val="11"/>
  </w:num>
  <w:num w:numId="27">
    <w:abstractNumId w:val="22"/>
  </w:num>
  <w:num w:numId="28">
    <w:abstractNumId w:val="2"/>
  </w:num>
  <w:num w:numId="29">
    <w:abstractNumId w:val="26"/>
  </w:num>
  <w:num w:numId="30">
    <w:abstractNumId w:val="14"/>
  </w:num>
  <w:num w:numId="31">
    <w:abstractNumId w:val="13"/>
  </w:num>
  <w:num w:numId="32">
    <w:abstractNumId w:val="24"/>
  </w:num>
  <w:num w:numId="33">
    <w:abstractNumId w:val="8"/>
  </w:num>
  <w:num w:numId="34">
    <w:abstractNumId w:val="2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B02"/>
    <w:rsid w:val="00021C0D"/>
    <w:rsid w:val="0002346D"/>
    <w:rsid w:val="00043E72"/>
    <w:rsid w:val="00047DD6"/>
    <w:rsid w:val="0005480A"/>
    <w:rsid w:val="00062103"/>
    <w:rsid w:val="000A5208"/>
    <w:rsid w:val="000B6D0D"/>
    <w:rsid w:val="000C5907"/>
    <w:rsid w:val="000F204F"/>
    <w:rsid w:val="000F69F0"/>
    <w:rsid w:val="000F6BFD"/>
    <w:rsid w:val="000F7972"/>
    <w:rsid w:val="00135028"/>
    <w:rsid w:val="00135842"/>
    <w:rsid w:val="00190552"/>
    <w:rsid w:val="001947E1"/>
    <w:rsid w:val="001C7201"/>
    <w:rsid w:val="0021655C"/>
    <w:rsid w:val="00234207"/>
    <w:rsid w:val="002844DA"/>
    <w:rsid w:val="0028731B"/>
    <w:rsid w:val="002C549C"/>
    <w:rsid w:val="0034E486"/>
    <w:rsid w:val="0035630F"/>
    <w:rsid w:val="00356DC1"/>
    <w:rsid w:val="0035730E"/>
    <w:rsid w:val="003612E6"/>
    <w:rsid w:val="00370E50"/>
    <w:rsid w:val="00374881"/>
    <w:rsid w:val="00385641"/>
    <w:rsid w:val="003A2656"/>
    <w:rsid w:val="003B0762"/>
    <w:rsid w:val="003B31A6"/>
    <w:rsid w:val="00403CF0"/>
    <w:rsid w:val="00411893"/>
    <w:rsid w:val="00445534"/>
    <w:rsid w:val="0045F1BA"/>
    <w:rsid w:val="00464F69"/>
    <w:rsid w:val="00487802"/>
    <w:rsid w:val="00492022"/>
    <w:rsid w:val="004B10E1"/>
    <w:rsid w:val="004B2C88"/>
    <w:rsid w:val="004D4AD2"/>
    <w:rsid w:val="004D9883"/>
    <w:rsid w:val="004E5020"/>
    <w:rsid w:val="004E6069"/>
    <w:rsid w:val="004F186D"/>
    <w:rsid w:val="00517B02"/>
    <w:rsid w:val="00525575"/>
    <w:rsid w:val="00531296"/>
    <w:rsid w:val="0053749E"/>
    <w:rsid w:val="00565CB7"/>
    <w:rsid w:val="005760BD"/>
    <w:rsid w:val="005D2463"/>
    <w:rsid w:val="00606428"/>
    <w:rsid w:val="00637824"/>
    <w:rsid w:val="0064749C"/>
    <w:rsid w:val="00653486"/>
    <w:rsid w:val="006545BF"/>
    <w:rsid w:val="006822D8"/>
    <w:rsid w:val="00697D28"/>
    <w:rsid w:val="006B3A27"/>
    <w:rsid w:val="006D6E40"/>
    <w:rsid w:val="0071253E"/>
    <w:rsid w:val="007202D6"/>
    <w:rsid w:val="00775985"/>
    <w:rsid w:val="007C51F0"/>
    <w:rsid w:val="007F2CE5"/>
    <w:rsid w:val="00873ACB"/>
    <w:rsid w:val="00887A29"/>
    <w:rsid w:val="008B35D0"/>
    <w:rsid w:val="008B530B"/>
    <w:rsid w:val="008C2B31"/>
    <w:rsid w:val="0090280A"/>
    <w:rsid w:val="00904A7B"/>
    <w:rsid w:val="00906B14"/>
    <w:rsid w:val="00917D56"/>
    <w:rsid w:val="009248EF"/>
    <w:rsid w:val="009252F7"/>
    <w:rsid w:val="009309BB"/>
    <w:rsid w:val="00941EA0"/>
    <w:rsid w:val="009471C3"/>
    <w:rsid w:val="009B02EB"/>
    <w:rsid w:val="009D3BE2"/>
    <w:rsid w:val="009D7FB5"/>
    <w:rsid w:val="009E7022"/>
    <w:rsid w:val="00A01D2B"/>
    <w:rsid w:val="00A31260"/>
    <w:rsid w:val="00A33214"/>
    <w:rsid w:val="00A45F8E"/>
    <w:rsid w:val="00A7488F"/>
    <w:rsid w:val="00A75CE3"/>
    <w:rsid w:val="00A86CE3"/>
    <w:rsid w:val="00A91353"/>
    <w:rsid w:val="00A92007"/>
    <w:rsid w:val="00A96833"/>
    <w:rsid w:val="00AB06F0"/>
    <w:rsid w:val="00AB5436"/>
    <w:rsid w:val="00AD0533"/>
    <w:rsid w:val="00AE54D5"/>
    <w:rsid w:val="00AF41E8"/>
    <w:rsid w:val="00B0332A"/>
    <w:rsid w:val="00B05590"/>
    <w:rsid w:val="00B20570"/>
    <w:rsid w:val="00B25B6F"/>
    <w:rsid w:val="00B27239"/>
    <w:rsid w:val="00B529D3"/>
    <w:rsid w:val="00B72325"/>
    <w:rsid w:val="00B72A31"/>
    <w:rsid w:val="00B735A5"/>
    <w:rsid w:val="00BA23B2"/>
    <w:rsid w:val="00BA6933"/>
    <w:rsid w:val="00BD3048"/>
    <w:rsid w:val="00C076CB"/>
    <w:rsid w:val="00C07B8F"/>
    <w:rsid w:val="00C11931"/>
    <w:rsid w:val="00C16713"/>
    <w:rsid w:val="00C74F3B"/>
    <w:rsid w:val="00C824E8"/>
    <w:rsid w:val="00CA378E"/>
    <w:rsid w:val="00CB7F61"/>
    <w:rsid w:val="00CC28BA"/>
    <w:rsid w:val="00CD3CE7"/>
    <w:rsid w:val="00CF098E"/>
    <w:rsid w:val="00D02545"/>
    <w:rsid w:val="00D113A2"/>
    <w:rsid w:val="00D178CC"/>
    <w:rsid w:val="00D21073"/>
    <w:rsid w:val="00D2778F"/>
    <w:rsid w:val="00D27B64"/>
    <w:rsid w:val="00D4581A"/>
    <w:rsid w:val="00D80A2A"/>
    <w:rsid w:val="00D87175"/>
    <w:rsid w:val="00DD64A6"/>
    <w:rsid w:val="00DE0A8C"/>
    <w:rsid w:val="00DE251E"/>
    <w:rsid w:val="00E02308"/>
    <w:rsid w:val="00E137CA"/>
    <w:rsid w:val="00E53855"/>
    <w:rsid w:val="00E637E3"/>
    <w:rsid w:val="00EC26A9"/>
    <w:rsid w:val="00ED2B56"/>
    <w:rsid w:val="00ED3C23"/>
    <w:rsid w:val="00EE2B64"/>
    <w:rsid w:val="00EE66C3"/>
    <w:rsid w:val="00EF0B27"/>
    <w:rsid w:val="00EF3BAF"/>
    <w:rsid w:val="00EF739E"/>
    <w:rsid w:val="00F12E17"/>
    <w:rsid w:val="00F4596C"/>
    <w:rsid w:val="00F651F8"/>
    <w:rsid w:val="00F85AC7"/>
    <w:rsid w:val="00FB1CEF"/>
    <w:rsid w:val="00FD1950"/>
    <w:rsid w:val="00FD72FC"/>
    <w:rsid w:val="00FD7EF2"/>
    <w:rsid w:val="00FF3F2C"/>
    <w:rsid w:val="01043CC5"/>
    <w:rsid w:val="011A48CF"/>
    <w:rsid w:val="017A557E"/>
    <w:rsid w:val="022EA49F"/>
    <w:rsid w:val="02DCB5C2"/>
    <w:rsid w:val="033FDB52"/>
    <w:rsid w:val="034D4AD4"/>
    <w:rsid w:val="03880042"/>
    <w:rsid w:val="039377F2"/>
    <w:rsid w:val="03B0B5AC"/>
    <w:rsid w:val="03B14CA3"/>
    <w:rsid w:val="04977D69"/>
    <w:rsid w:val="05153D9F"/>
    <w:rsid w:val="0621EBA4"/>
    <w:rsid w:val="064433D0"/>
    <w:rsid w:val="066120F1"/>
    <w:rsid w:val="06802B36"/>
    <w:rsid w:val="0712CD97"/>
    <w:rsid w:val="076108F4"/>
    <w:rsid w:val="078C8A00"/>
    <w:rsid w:val="07FF3A27"/>
    <w:rsid w:val="08164AD0"/>
    <w:rsid w:val="08633805"/>
    <w:rsid w:val="0884BDC6"/>
    <w:rsid w:val="08D56C6F"/>
    <w:rsid w:val="08FCD955"/>
    <w:rsid w:val="090D7DAA"/>
    <w:rsid w:val="0975C34B"/>
    <w:rsid w:val="09AF1EF8"/>
    <w:rsid w:val="09D7E58D"/>
    <w:rsid w:val="0A178AB7"/>
    <w:rsid w:val="0AB84349"/>
    <w:rsid w:val="0B0A318D"/>
    <w:rsid w:val="0BB80A5B"/>
    <w:rsid w:val="0BCE1665"/>
    <w:rsid w:val="0CCD6C5E"/>
    <w:rsid w:val="0D07D6BB"/>
    <w:rsid w:val="0DB91C4A"/>
    <w:rsid w:val="0E21BF5A"/>
    <w:rsid w:val="0E480D31"/>
    <w:rsid w:val="0E671D0F"/>
    <w:rsid w:val="0E90E9C1"/>
    <w:rsid w:val="0EAD4CE7"/>
    <w:rsid w:val="0EB2AC8F"/>
    <w:rsid w:val="0EEEC596"/>
    <w:rsid w:val="0EF0358C"/>
    <w:rsid w:val="0F168742"/>
    <w:rsid w:val="0F4BE322"/>
    <w:rsid w:val="0F52F27C"/>
    <w:rsid w:val="0F8B3561"/>
    <w:rsid w:val="0FC2C1CE"/>
    <w:rsid w:val="0FE3DD92"/>
    <w:rsid w:val="1004E477"/>
    <w:rsid w:val="1046F3F0"/>
    <w:rsid w:val="106F4A93"/>
    <w:rsid w:val="10885F2B"/>
    <w:rsid w:val="10B2E864"/>
    <w:rsid w:val="10C755F7"/>
    <w:rsid w:val="10E6E31E"/>
    <w:rsid w:val="1216808A"/>
    <w:rsid w:val="12807396"/>
    <w:rsid w:val="13420352"/>
    <w:rsid w:val="1367CB49"/>
    <w:rsid w:val="13732295"/>
    <w:rsid w:val="13D61229"/>
    <w:rsid w:val="15141893"/>
    <w:rsid w:val="158FF162"/>
    <w:rsid w:val="15BED6DA"/>
    <w:rsid w:val="15DD6124"/>
    <w:rsid w:val="15F3ED2F"/>
    <w:rsid w:val="160CAA7A"/>
    <w:rsid w:val="16499F92"/>
    <w:rsid w:val="1690E5FC"/>
    <w:rsid w:val="16BA1C31"/>
    <w:rsid w:val="1825EE8E"/>
    <w:rsid w:val="183DA3F1"/>
    <w:rsid w:val="19426F3F"/>
    <w:rsid w:val="19EF91E4"/>
    <w:rsid w:val="1A8102A3"/>
    <w:rsid w:val="1AC75F5B"/>
    <w:rsid w:val="1B670C12"/>
    <w:rsid w:val="1BC1477B"/>
    <w:rsid w:val="1C0C5991"/>
    <w:rsid w:val="1C49E021"/>
    <w:rsid w:val="1C50CEC3"/>
    <w:rsid w:val="1CB3AFC7"/>
    <w:rsid w:val="1CFDCB91"/>
    <w:rsid w:val="1EB237B2"/>
    <w:rsid w:val="1F169A67"/>
    <w:rsid w:val="1F2672DC"/>
    <w:rsid w:val="1F654472"/>
    <w:rsid w:val="1F7CFD68"/>
    <w:rsid w:val="20803AE9"/>
    <w:rsid w:val="20882AF0"/>
    <w:rsid w:val="21052CB4"/>
    <w:rsid w:val="215395C4"/>
    <w:rsid w:val="21711EF2"/>
    <w:rsid w:val="21A43F32"/>
    <w:rsid w:val="21C5118D"/>
    <w:rsid w:val="222161E9"/>
    <w:rsid w:val="226419BE"/>
    <w:rsid w:val="22C9D86B"/>
    <w:rsid w:val="23665A55"/>
    <w:rsid w:val="23C292AF"/>
    <w:rsid w:val="23CC2880"/>
    <w:rsid w:val="24AB0BC3"/>
    <w:rsid w:val="24AB86B1"/>
    <w:rsid w:val="24B82ECD"/>
    <w:rsid w:val="24C027E1"/>
    <w:rsid w:val="24C4C6FB"/>
    <w:rsid w:val="24E9EE2A"/>
    <w:rsid w:val="2550630E"/>
    <w:rsid w:val="259F4C09"/>
    <w:rsid w:val="261B6304"/>
    <w:rsid w:val="2635590A"/>
    <w:rsid w:val="264C8EAE"/>
    <w:rsid w:val="2657161F"/>
    <w:rsid w:val="266E3B32"/>
    <w:rsid w:val="26745CD4"/>
    <w:rsid w:val="26BA1C64"/>
    <w:rsid w:val="26EEF9EE"/>
    <w:rsid w:val="26F26D54"/>
    <w:rsid w:val="26FADB4A"/>
    <w:rsid w:val="2727AB49"/>
    <w:rsid w:val="274A401F"/>
    <w:rsid w:val="27AF3446"/>
    <w:rsid w:val="27EB7B62"/>
    <w:rsid w:val="27FDA846"/>
    <w:rsid w:val="28264638"/>
    <w:rsid w:val="2850BCF0"/>
    <w:rsid w:val="289B7656"/>
    <w:rsid w:val="28BED828"/>
    <w:rsid w:val="28D750CF"/>
    <w:rsid w:val="28ED5CD9"/>
    <w:rsid w:val="2A63CCC3"/>
    <w:rsid w:val="2A6C9A41"/>
    <w:rsid w:val="2AA12AFA"/>
    <w:rsid w:val="2AC246A4"/>
    <w:rsid w:val="2AC4C428"/>
    <w:rsid w:val="2AE0692C"/>
    <w:rsid w:val="2B885DB2"/>
    <w:rsid w:val="2BE6A46C"/>
    <w:rsid w:val="2C3A83B5"/>
    <w:rsid w:val="2C95E038"/>
    <w:rsid w:val="2CA9D98C"/>
    <w:rsid w:val="2CAAB9C0"/>
    <w:rsid w:val="2CF4143E"/>
    <w:rsid w:val="2DEB5B6F"/>
    <w:rsid w:val="2E0D0D26"/>
    <w:rsid w:val="2E296B2E"/>
    <w:rsid w:val="2EDA69A5"/>
    <w:rsid w:val="2F5B0F96"/>
    <w:rsid w:val="2F7D5469"/>
    <w:rsid w:val="2FB1F959"/>
    <w:rsid w:val="30579B38"/>
    <w:rsid w:val="30D60DE2"/>
    <w:rsid w:val="3109CF9A"/>
    <w:rsid w:val="311DBD40"/>
    <w:rsid w:val="3177644B"/>
    <w:rsid w:val="322D846C"/>
    <w:rsid w:val="323F01B6"/>
    <w:rsid w:val="329E075F"/>
    <w:rsid w:val="3339DC54"/>
    <w:rsid w:val="3344331A"/>
    <w:rsid w:val="338671A9"/>
    <w:rsid w:val="33DF1C2E"/>
    <w:rsid w:val="34A4701C"/>
    <w:rsid w:val="34FCE1F4"/>
    <w:rsid w:val="3503706D"/>
    <w:rsid w:val="3697C5C6"/>
    <w:rsid w:val="3A3D8FA4"/>
    <w:rsid w:val="3A9BAEC1"/>
    <w:rsid w:val="3AB89F66"/>
    <w:rsid w:val="3ACF0457"/>
    <w:rsid w:val="3AD82676"/>
    <w:rsid w:val="3B570015"/>
    <w:rsid w:val="3BB11A61"/>
    <w:rsid w:val="3CF02310"/>
    <w:rsid w:val="3D06B974"/>
    <w:rsid w:val="3DA33AAA"/>
    <w:rsid w:val="3DE05BAE"/>
    <w:rsid w:val="3E1CE491"/>
    <w:rsid w:val="3E223DAF"/>
    <w:rsid w:val="3E638488"/>
    <w:rsid w:val="3E7D2425"/>
    <w:rsid w:val="3E87BEC2"/>
    <w:rsid w:val="3EB18C5C"/>
    <w:rsid w:val="400418B1"/>
    <w:rsid w:val="4011E600"/>
    <w:rsid w:val="40507910"/>
    <w:rsid w:val="40AFC55B"/>
    <w:rsid w:val="414697F2"/>
    <w:rsid w:val="41AD52A5"/>
    <w:rsid w:val="424ED40B"/>
    <w:rsid w:val="42798F38"/>
    <w:rsid w:val="42C3B14B"/>
    <w:rsid w:val="433316FC"/>
    <w:rsid w:val="4342B666"/>
    <w:rsid w:val="439EA583"/>
    <w:rsid w:val="43B9EE1E"/>
    <w:rsid w:val="43BF6D0F"/>
    <w:rsid w:val="441EEC69"/>
    <w:rsid w:val="4443D479"/>
    <w:rsid w:val="444626C3"/>
    <w:rsid w:val="446C93AB"/>
    <w:rsid w:val="4482E35C"/>
    <w:rsid w:val="448F2648"/>
    <w:rsid w:val="44B7921A"/>
    <w:rsid w:val="44D4E1F6"/>
    <w:rsid w:val="44EE92C0"/>
    <w:rsid w:val="4559C4D7"/>
    <w:rsid w:val="457CDE80"/>
    <w:rsid w:val="458FF7DE"/>
    <w:rsid w:val="45DCCB4C"/>
    <w:rsid w:val="4613F05B"/>
    <w:rsid w:val="462A48AF"/>
    <w:rsid w:val="4680C3C8"/>
    <w:rsid w:val="4682E819"/>
    <w:rsid w:val="4693C833"/>
    <w:rsid w:val="46BC9E41"/>
    <w:rsid w:val="46D942AC"/>
    <w:rsid w:val="47D24022"/>
    <w:rsid w:val="480CE61E"/>
    <w:rsid w:val="481AC165"/>
    <w:rsid w:val="48DB576A"/>
    <w:rsid w:val="495150BE"/>
    <w:rsid w:val="4979B366"/>
    <w:rsid w:val="49893023"/>
    <w:rsid w:val="49AAB588"/>
    <w:rsid w:val="4AA2118A"/>
    <w:rsid w:val="4AB59AD3"/>
    <w:rsid w:val="4AEB01A3"/>
    <w:rsid w:val="4B03BA09"/>
    <w:rsid w:val="4B30FD77"/>
    <w:rsid w:val="4B3B785A"/>
    <w:rsid w:val="4B48EACD"/>
    <w:rsid w:val="4BBBC434"/>
    <w:rsid w:val="4C1C6B48"/>
    <w:rsid w:val="4C360F21"/>
    <w:rsid w:val="4CC92DED"/>
    <w:rsid w:val="4CCD6EEA"/>
    <w:rsid w:val="4E1CE031"/>
    <w:rsid w:val="4EB3DC53"/>
    <w:rsid w:val="4EC40DE3"/>
    <w:rsid w:val="4ED4BCD5"/>
    <w:rsid w:val="4F39597A"/>
    <w:rsid w:val="4FDDE884"/>
    <w:rsid w:val="502076FB"/>
    <w:rsid w:val="50306269"/>
    <w:rsid w:val="5046C1BD"/>
    <w:rsid w:val="506F9C44"/>
    <w:rsid w:val="52426BFC"/>
    <w:rsid w:val="52EC8F1D"/>
    <w:rsid w:val="532DCDCA"/>
    <w:rsid w:val="53B8FDC4"/>
    <w:rsid w:val="53E3A539"/>
    <w:rsid w:val="543CFDB9"/>
    <w:rsid w:val="54455AC1"/>
    <w:rsid w:val="5465030D"/>
    <w:rsid w:val="54B2FA96"/>
    <w:rsid w:val="54C00449"/>
    <w:rsid w:val="54C3A6C8"/>
    <w:rsid w:val="54CDC275"/>
    <w:rsid w:val="55452345"/>
    <w:rsid w:val="5565D008"/>
    <w:rsid w:val="55A88432"/>
    <w:rsid w:val="56EC106D"/>
    <w:rsid w:val="570BB88E"/>
    <w:rsid w:val="575FCA4B"/>
    <w:rsid w:val="5780EBBC"/>
    <w:rsid w:val="57DC0B18"/>
    <w:rsid w:val="58BFC033"/>
    <w:rsid w:val="590D5289"/>
    <w:rsid w:val="5944DD58"/>
    <w:rsid w:val="594AB741"/>
    <w:rsid w:val="59BD4D7D"/>
    <w:rsid w:val="59D646A7"/>
    <w:rsid w:val="5A09167C"/>
    <w:rsid w:val="5A3DB20D"/>
    <w:rsid w:val="5A4289BA"/>
    <w:rsid w:val="5AB49C45"/>
    <w:rsid w:val="5B476601"/>
    <w:rsid w:val="5C374449"/>
    <w:rsid w:val="5C44F34B"/>
    <w:rsid w:val="5C90A2FD"/>
    <w:rsid w:val="5CD6D809"/>
    <w:rsid w:val="5CDC4829"/>
    <w:rsid w:val="5CE58AA3"/>
    <w:rsid w:val="5D30C8B8"/>
    <w:rsid w:val="5D37BFC4"/>
    <w:rsid w:val="5DD314AA"/>
    <w:rsid w:val="5E90AB43"/>
    <w:rsid w:val="5F360987"/>
    <w:rsid w:val="5F8AD66D"/>
    <w:rsid w:val="600E78CB"/>
    <w:rsid w:val="6068697A"/>
    <w:rsid w:val="60E5B3D3"/>
    <w:rsid w:val="61FA3EA4"/>
    <w:rsid w:val="6216630D"/>
    <w:rsid w:val="6245E761"/>
    <w:rsid w:val="624D7A1C"/>
    <w:rsid w:val="62594A28"/>
    <w:rsid w:val="62C62E19"/>
    <w:rsid w:val="62F73961"/>
    <w:rsid w:val="6389FE32"/>
    <w:rsid w:val="6448F1A9"/>
    <w:rsid w:val="64BFD4CA"/>
    <w:rsid w:val="64C41981"/>
    <w:rsid w:val="650F7FC5"/>
    <w:rsid w:val="65151EEC"/>
    <w:rsid w:val="654D3B79"/>
    <w:rsid w:val="664BB3CE"/>
    <w:rsid w:val="667EDEEA"/>
    <w:rsid w:val="66C354A9"/>
    <w:rsid w:val="67307580"/>
    <w:rsid w:val="675F5AF8"/>
    <w:rsid w:val="678F26E2"/>
    <w:rsid w:val="67CE8A44"/>
    <w:rsid w:val="67E72604"/>
    <w:rsid w:val="6849E784"/>
    <w:rsid w:val="688DFF0E"/>
    <w:rsid w:val="691FB88C"/>
    <w:rsid w:val="694082EE"/>
    <w:rsid w:val="69513248"/>
    <w:rsid w:val="698BDECC"/>
    <w:rsid w:val="69B673D6"/>
    <w:rsid w:val="6A0D7A7D"/>
    <w:rsid w:val="6B082DDC"/>
    <w:rsid w:val="6B3F87A9"/>
    <w:rsid w:val="6B7E7D96"/>
    <w:rsid w:val="6BA779DE"/>
    <w:rsid w:val="6BC78F6E"/>
    <w:rsid w:val="6BD051C4"/>
    <w:rsid w:val="6C295A94"/>
    <w:rsid w:val="6D8D4402"/>
    <w:rsid w:val="6DB53DBA"/>
    <w:rsid w:val="6E26FF5A"/>
    <w:rsid w:val="6EBB6528"/>
    <w:rsid w:val="6EE77E39"/>
    <w:rsid w:val="6EEAAA69"/>
    <w:rsid w:val="6F7442EF"/>
    <w:rsid w:val="6FB162A9"/>
    <w:rsid w:val="6FE558D2"/>
    <w:rsid w:val="7051FB2A"/>
    <w:rsid w:val="70622D6F"/>
    <w:rsid w:val="70867ACA"/>
    <w:rsid w:val="70A0F372"/>
    <w:rsid w:val="70E53F3A"/>
    <w:rsid w:val="71486F08"/>
    <w:rsid w:val="719CD970"/>
    <w:rsid w:val="71BF6CE4"/>
    <w:rsid w:val="71E36B8B"/>
    <w:rsid w:val="71FC95F7"/>
    <w:rsid w:val="7233AC07"/>
    <w:rsid w:val="725B13D5"/>
    <w:rsid w:val="72B5946B"/>
    <w:rsid w:val="73642ADD"/>
    <w:rsid w:val="73755239"/>
    <w:rsid w:val="74AC80AF"/>
    <w:rsid w:val="74DEE4AB"/>
    <w:rsid w:val="7543DFE3"/>
    <w:rsid w:val="75441C7F"/>
    <w:rsid w:val="759CFAF2"/>
    <w:rsid w:val="75A32C2E"/>
    <w:rsid w:val="76097F31"/>
    <w:rsid w:val="768F019B"/>
    <w:rsid w:val="76A59ECB"/>
    <w:rsid w:val="770789D6"/>
    <w:rsid w:val="778481B9"/>
    <w:rsid w:val="77C6026A"/>
    <w:rsid w:val="780972B8"/>
    <w:rsid w:val="7811A99F"/>
    <w:rsid w:val="782AD1FC"/>
    <w:rsid w:val="7881F71B"/>
    <w:rsid w:val="78A66026"/>
    <w:rsid w:val="78AFCF56"/>
    <w:rsid w:val="78C8FED7"/>
    <w:rsid w:val="78D5B297"/>
    <w:rsid w:val="7912533C"/>
    <w:rsid w:val="7A0685B1"/>
    <w:rsid w:val="7A0C1CE9"/>
    <w:rsid w:val="7A1D21DF"/>
    <w:rsid w:val="7A25958F"/>
    <w:rsid w:val="7A262DFD"/>
    <w:rsid w:val="7A3EB7EC"/>
    <w:rsid w:val="7A769D51"/>
    <w:rsid w:val="7ACDB07A"/>
    <w:rsid w:val="7B17613A"/>
    <w:rsid w:val="7B46EE72"/>
    <w:rsid w:val="7B4A861D"/>
    <w:rsid w:val="7B561465"/>
    <w:rsid w:val="7B68CE7A"/>
    <w:rsid w:val="7BC40166"/>
    <w:rsid w:val="7C4E482B"/>
    <w:rsid w:val="7D09F35A"/>
    <w:rsid w:val="7D384B8E"/>
    <w:rsid w:val="7D632C8F"/>
    <w:rsid w:val="7E96754A"/>
    <w:rsid w:val="7EF01C5E"/>
    <w:rsid w:val="7F05D5C6"/>
    <w:rsid w:val="7F3AECFB"/>
    <w:rsid w:val="7F449632"/>
    <w:rsid w:val="7FE9015D"/>
    <w:rsid w:val="7FEAD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1FA9A7"/>
  <w15:docId w15:val="{C1BBDA60-3676-4E76-ADCE-F2C30DAFF06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D2107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D21073"/>
    <w:pPr>
      <w:ind w:left="720"/>
      <w:contextualSpacing/>
    </w:pPr>
  </w:style>
  <w:style w:type="paragraph" w:styleId="Header">
    <w:name w:val="header"/>
    <w:basedOn w:val="Normal"/>
    <w:link w:val="HeaderChar"/>
    <w:uiPriority w:val="99"/>
    <w:unhideWhenUsed/>
    <w:rsid w:val="00021C0D"/>
    <w:pPr>
      <w:tabs>
        <w:tab w:val="center" w:pos="4680"/>
        <w:tab w:val="right" w:pos="9360"/>
      </w:tabs>
      <w:spacing w:after="0" w:line="240" w:lineRule="auto"/>
    </w:pPr>
  </w:style>
  <w:style w:type="character" w:styleId="HeaderChar" w:customStyle="1">
    <w:name w:val="Header Char"/>
    <w:basedOn w:val="DefaultParagraphFont"/>
    <w:link w:val="Header"/>
    <w:uiPriority w:val="99"/>
    <w:rsid w:val="00021C0D"/>
  </w:style>
  <w:style w:type="paragraph" w:styleId="Footer">
    <w:name w:val="footer"/>
    <w:basedOn w:val="Normal"/>
    <w:link w:val="FooterChar"/>
    <w:uiPriority w:val="99"/>
    <w:unhideWhenUsed/>
    <w:rsid w:val="00021C0D"/>
    <w:pPr>
      <w:tabs>
        <w:tab w:val="center" w:pos="4680"/>
        <w:tab w:val="right" w:pos="9360"/>
      </w:tabs>
      <w:spacing w:after="0" w:line="240" w:lineRule="auto"/>
    </w:pPr>
  </w:style>
  <w:style w:type="character" w:styleId="FooterChar" w:customStyle="1">
    <w:name w:val="Footer Char"/>
    <w:basedOn w:val="DefaultParagraphFont"/>
    <w:link w:val="Footer"/>
    <w:uiPriority w:val="99"/>
    <w:rsid w:val="00021C0D"/>
  </w:style>
  <w:style w:type="paragraph" w:styleId="BalloonText">
    <w:name w:val="Balloon Text"/>
    <w:basedOn w:val="Normal"/>
    <w:link w:val="BalloonTextChar"/>
    <w:uiPriority w:val="99"/>
    <w:semiHidden/>
    <w:unhideWhenUsed/>
    <w:rsid w:val="00021C0D"/>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021C0D"/>
    <w:rPr>
      <w:rFonts w:ascii="Tahoma" w:hAnsi="Tahoma" w:cs="Tahoma"/>
      <w:sz w:val="16"/>
      <w:szCs w:val="16"/>
    </w:rPr>
  </w:style>
  <w:style w:type="character" w:styleId="Hyperlink">
    <w:name w:val="Hyperlink"/>
    <w:basedOn w:val="DefaultParagraphFont"/>
    <w:uiPriority w:val="99"/>
    <w:unhideWhenUsed/>
    <w:rsid w:val="005760BD"/>
    <w:rPr>
      <w:color w:val="0000FF" w:themeColor="hyperlink"/>
      <w:u w:val="single"/>
    </w:rPr>
  </w:style>
  <w:style w:type="paragraph" w:styleId="NoSpacing">
    <w:name w:val="No Spacing"/>
    <w:link w:val="NoSpacingChar"/>
    <w:uiPriority w:val="1"/>
    <w:qFormat/>
    <w:rsid w:val="00464F69"/>
    <w:pPr>
      <w:spacing w:after="0" w:line="240" w:lineRule="auto"/>
    </w:pPr>
  </w:style>
  <w:style w:type="character" w:styleId="NoSpacingChar" w:customStyle="1">
    <w:name w:val="No Spacing Char"/>
    <w:basedOn w:val="DefaultParagraphFont"/>
    <w:link w:val="NoSpacing"/>
    <w:uiPriority w:val="1"/>
    <w:rsid w:val="00464F69"/>
    <w:rPr>
      <w:rFonts w:eastAsiaTheme="minorEastAsia"/>
    </w:rPr>
  </w:style>
  <w:style w:type="paragraph" w:styleId="a" w:customStyle="1">
    <w:name w:val="_"/>
    <w:basedOn w:val="Normal"/>
    <w:rsid w:val="004B10E1"/>
    <w:pPr>
      <w:widowControl w:val="0"/>
      <w:spacing w:after="0" w:line="240" w:lineRule="auto"/>
      <w:ind w:left="720" w:hanging="720"/>
    </w:pPr>
    <w:rPr>
      <w:rFonts w:ascii="Courier" w:hAnsi="Courier" w:eastAsia="Times New Roman" w:cs="Times New Roman"/>
      <w:snapToGrid w:val="0"/>
      <w:sz w:val="24"/>
      <w:szCs w:val="20"/>
    </w:rPr>
  </w:style>
  <w:style w:type="paragraph" w:styleId="ecxmsolistparagraph" w:customStyle="1">
    <w:name w:val="ecxmsolistparagraph"/>
    <w:basedOn w:val="Normal"/>
    <w:rsid w:val="0002346D"/>
    <w:pPr>
      <w:spacing w:after="324" w:line="240" w:lineRule="auto"/>
    </w:pPr>
    <w:rPr>
      <w:rFonts w:ascii="Times New Roman" w:hAnsi="Times New Roman" w:eastAsia="Times New Roman" w:cs="Times New Roman"/>
      <w:sz w:val="24"/>
      <w:szCs w:val="24"/>
    </w:rPr>
  </w:style>
  <w:style w:type="paragraph" w:styleId="NormalWeb">
    <w:name w:val="Normal (Web)"/>
    <w:basedOn w:val="Normal"/>
    <w:uiPriority w:val="99"/>
    <w:semiHidden/>
    <w:unhideWhenUsed/>
    <w:rsid w:val="00FB1CEF"/>
    <w:pPr>
      <w:spacing w:after="0" w:line="240" w:lineRule="auto"/>
      <w:textAlignment w:val="baseline"/>
    </w:pPr>
    <w:rPr>
      <w:rFonts w:ascii="Times New Roman" w:hAnsi="Times New Roman" w:eastAsia="Times New Roman" w:cs="Times New Roman"/>
      <w:sz w:val="24"/>
      <w:szCs w:val="24"/>
    </w:rPr>
  </w:style>
  <w:style w:type="character" w:styleId="CommentReference">
    <w:name w:val="annotation reference"/>
    <w:basedOn w:val="DefaultParagraphFont"/>
    <w:uiPriority w:val="99"/>
    <w:semiHidden/>
    <w:unhideWhenUsed/>
    <w:rsid w:val="00D80A2A"/>
    <w:rPr>
      <w:sz w:val="16"/>
      <w:szCs w:val="16"/>
    </w:rPr>
  </w:style>
  <w:style w:type="paragraph" w:styleId="CommentText">
    <w:name w:val="annotation text"/>
    <w:basedOn w:val="Normal"/>
    <w:link w:val="CommentTextChar"/>
    <w:uiPriority w:val="99"/>
    <w:semiHidden/>
    <w:unhideWhenUsed/>
    <w:rsid w:val="00D80A2A"/>
    <w:pPr>
      <w:spacing w:line="240" w:lineRule="auto"/>
    </w:pPr>
    <w:rPr>
      <w:sz w:val="20"/>
      <w:szCs w:val="20"/>
    </w:rPr>
  </w:style>
  <w:style w:type="character" w:styleId="CommentTextChar" w:customStyle="1">
    <w:name w:val="Comment Text Char"/>
    <w:basedOn w:val="DefaultParagraphFont"/>
    <w:link w:val="CommentText"/>
    <w:uiPriority w:val="99"/>
    <w:semiHidden/>
    <w:rsid w:val="00D80A2A"/>
    <w:rPr>
      <w:sz w:val="20"/>
      <w:szCs w:val="20"/>
    </w:rPr>
  </w:style>
  <w:style w:type="paragraph" w:styleId="CommentSubject">
    <w:name w:val="annotation subject"/>
    <w:basedOn w:val="CommentText"/>
    <w:next w:val="CommentText"/>
    <w:link w:val="CommentSubjectChar"/>
    <w:uiPriority w:val="99"/>
    <w:semiHidden/>
    <w:unhideWhenUsed/>
    <w:rsid w:val="00D80A2A"/>
    <w:rPr>
      <w:b/>
      <w:bCs/>
    </w:rPr>
  </w:style>
  <w:style w:type="character" w:styleId="CommentSubjectChar" w:customStyle="1">
    <w:name w:val="Comment Subject Char"/>
    <w:basedOn w:val="CommentTextChar"/>
    <w:link w:val="CommentSubject"/>
    <w:uiPriority w:val="99"/>
    <w:semiHidden/>
    <w:rsid w:val="00D80A2A"/>
    <w:rPr>
      <w:b/>
      <w:bCs/>
      <w:sz w:val="20"/>
      <w:szCs w:val="20"/>
    </w:rPr>
  </w:style>
  <w:style w:type="character" w:styleId="normaltextrun" w:customStyle="true">
    <w:name w:val="normaltextrun"/>
    <w:basedOn w:val="DefaultParagraphFont"/>
    <w:rsid w:val="1F654472"/>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592479">
      <w:bodyDiv w:val="1"/>
      <w:marLeft w:val="0"/>
      <w:marRight w:val="0"/>
      <w:marTop w:val="0"/>
      <w:marBottom w:val="0"/>
      <w:divBdr>
        <w:top w:val="none" w:sz="0" w:space="0" w:color="auto"/>
        <w:left w:val="none" w:sz="0" w:space="0" w:color="auto"/>
        <w:bottom w:val="none" w:sz="0" w:space="0" w:color="auto"/>
        <w:right w:val="none" w:sz="0" w:space="0" w:color="auto"/>
      </w:divBdr>
      <w:divsChild>
        <w:div w:id="993921078">
          <w:marLeft w:val="0"/>
          <w:marRight w:val="0"/>
          <w:marTop w:val="0"/>
          <w:marBottom w:val="0"/>
          <w:divBdr>
            <w:top w:val="none" w:sz="0" w:space="0" w:color="auto"/>
            <w:left w:val="none" w:sz="0" w:space="0" w:color="auto"/>
            <w:bottom w:val="none" w:sz="0" w:space="0" w:color="auto"/>
            <w:right w:val="none" w:sz="0" w:space="0" w:color="auto"/>
          </w:divBdr>
          <w:divsChild>
            <w:div w:id="743722258">
              <w:marLeft w:val="0"/>
              <w:marRight w:val="0"/>
              <w:marTop w:val="0"/>
              <w:marBottom w:val="0"/>
              <w:divBdr>
                <w:top w:val="none" w:sz="0" w:space="0" w:color="auto"/>
                <w:left w:val="none" w:sz="0" w:space="0" w:color="auto"/>
                <w:bottom w:val="none" w:sz="0" w:space="0" w:color="auto"/>
                <w:right w:val="none" w:sz="0" w:space="0" w:color="auto"/>
              </w:divBdr>
              <w:divsChild>
                <w:div w:id="1993362408">
                  <w:marLeft w:val="0"/>
                  <w:marRight w:val="0"/>
                  <w:marTop w:val="0"/>
                  <w:marBottom w:val="0"/>
                  <w:divBdr>
                    <w:top w:val="none" w:sz="0" w:space="0" w:color="auto"/>
                    <w:left w:val="none" w:sz="0" w:space="0" w:color="auto"/>
                    <w:bottom w:val="none" w:sz="0" w:space="0" w:color="auto"/>
                    <w:right w:val="none" w:sz="0" w:space="0" w:color="auto"/>
                  </w:divBdr>
                  <w:divsChild>
                    <w:div w:id="298650341">
                      <w:marLeft w:val="150"/>
                      <w:marRight w:val="150"/>
                      <w:marTop w:val="0"/>
                      <w:marBottom w:val="0"/>
                      <w:divBdr>
                        <w:top w:val="none" w:sz="0" w:space="0" w:color="auto"/>
                        <w:left w:val="none" w:sz="0" w:space="0" w:color="auto"/>
                        <w:bottom w:val="none" w:sz="0" w:space="0" w:color="auto"/>
                        <w:right w:val="none" w:sz="0" w:space="0" w:color="auto"/>
                      </w:divBdr>
                      <w:divsChild>
                        <w:div w:id="1984845577">
                          <w:marLeft w:val="0"/>
                          <w:marRight w:val="0"/>
                          <w:marTop w:val="0"/>
                          <w:marBottom w:val="0"/>
                          <w:divBdr>
                            <w:top w:val="none" w:sz="0" w:space="0" w:color="auto"/>
                            <w:left w:val="none" w:sz="0" w:space="0" w:color="auto"/>
                            <w:bottom w:val="none" w:sz="0" w:space="0" w:color="auto"/>
                            <w:right w:val="none" w:sz="0" w:space="0" w:color="auto"/>
                          </w:divBdr>
                          <w:divsChild>
                            <w:div w:id="871189385">
                              <w:marLeft w:val="0"/>
                              <w:marRight w:val="0"/>
                              <w:marTop w:val="0"/>
                              <w:marBottom w:val="0"/>
                              <w:divBdr>
                                <w:top w:val="none" w:sz="0" w:space="0" w:color="auto"/>
                                <w:left w:val="none" w:sz="0" w:space="0" w:color="auto"/>
                                <w:bottom w:val="none" w:sz="0" w:space="0" w:color="auto"/>
                                <w:right w:val="none" w:sz="0" w:space="0" w:color="auto"/>
                              </w:divBdr>
                              <w:divsChild>
                                <w:div w:id="2036694249">
                                  <w:marLeft w:val="0"/>
                                  <w:marRight w:val="0"/>
                                  <w:marTop w:val="0"/>
                                  <w:marBottom w:val="0"/>
                                  <w:divBdr>
                                    <w:top w:val="none" w:sz="0" w:space="0" w:color="auto"/>
                                    <w:left w:val="none" w:sz="0" w:space="0" w:color="auto"/>
                                    <w:bottom w:val="none" w:sz="0" w:space="0" w:color="auto"/>
                                    <w:right w:val="none" w:sz="0" w:space="0" w:color="auto"/>
                                  </w:divBdr>
                                  <w:divsChild>
                                    <w:div w:id="361055864">
                                      <w:marLeft w:val="0"/>
                                      <w:marRight w:val="0"/>
                                      <w:marTop w:val="0"/>
                                      <w:marBottom w:val="0"/>
                                      <w:divBdr>
                                        <w:top w:val="none" w:sz="0" w:space="0" w:color="auto"/>
                                        <w:left w:val="none" w:sz="0" w:space="0" w:color="auto"/>
                                        <w:bottom w:val="none" w:sz="0" w:space="0" w:color="auto"/>
                                        <w:right w:val="none" w:sz="0" w:space="0" w:color="auto"/>
                                      </w:divBdr>
                                      <w:divsChild>
                                        <w:div w:id="1920946572">
                                          <w:marLeft w:val="0"/>
                                          <w:marRight w:val="0"/>
                                          <w:marTop w:val="0"/>
                                          <w:marBottom w:val="0"/>
                                          <w:divBdr>
                                            <w:top w:val="none" w:sz="0" w:space="0" w:color="auto"/>
                                            <w:left w:val="none" w:sz="0" w:space="0" w:color="auto"/>
                                            <w:bottom w:val="none" w:sz="0" w:space="0" w:color="auto"/>
                                            <w:right w:val="none" w:sz="0" w:space="0" w:color="auto"/>
                                          </w:divBdr>
                                          <w:divsChild>
                                            <w:div w:id="1218978144">
                                              <w:marLeft w:val="0"/>
                                              <w:marRight w:val="0"/>
                                              <w:marTop w:val="0"/>
                                              <w:marBottom w:val="0"/>
                                              <w:divBdr>
                                                <w:top w:val="none" w:sz="0" w:space="0" w:color="auto"/>
                                                <w:left w:val="none" w:sz="0" w:space="0" w:color="auto"/>
                                                <w:bottom w:val="none" w:sz="0" w:space="0" w:color="auto"/>
                                                <w:right w:val="none" w:sz="0" w:space="0" w:color="auto"/>
                                              </w:divBdr>
                                              <w:divsChild>
                                                <w:div w:id="441724112">
                                                  <w:marLeft w:val="0"/>
                                                  <w:marRight w:val="0"/>
                                                  <w:marTop w:val="0"/>
                                                  <w:marBottom w:val="0"/>
                                                  <w:divBdr>
                                                    <w:top w:val="none" w:sz="0" w:space="0" w:color="auto"/>
                                                    <w:left w:val="none" w:sz="0" w:space="0" w:color="auto"/>
                                                    <w:bottom w:val="none" w:sz="0" w:space="0" w:color="auto"/>
                                                    <w:right w:val="none" w:sz="0" w:space="0" w:color="auto"/>
                                                  </w:divBdr>
                                                  <w:divsChild>
                                                    <w:div w:id="976764192">
                                                      <w:marLeft w:val="0"/>
                                                      <w:marRight w:val="0"/>
                                                      <w:marTop w:val="0"/>
                                                      <w:marBottom w:val="0"/>
                                                      <w:divBdr>
                                                        <w:top w:val="none" w:sz="0" w:space="0" w:color="auto"/>
                                                        <w:left w:val="none" w:sz="0" w:space="0" w:color="auto"/>
                                                        <w:bottom w:val="none" w:sz="0" w:space="0" w:color="auto"/>
                                                        <w:right w:val="none" w:sz="0" w:space="0" w:color="auto"/>
                                                      </w:divBdr>
                                                      <w:divsChild>
                                                        <w:div w:id="79102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0378391">
      <w:bodyDiv w:val="1"/>
      <w:marLeft w:val="0"/>
      <w:marRight w:val="0"/>
      <w:marTop w:val="0"/>
      <w:marBottom w:val="0"/>
      <w:divBdr>
        <w:top w:val="none" w:sz="0" w:space="0" w:color="auto"/>
        <w:left w:val="none" w:sz="0" w:space="0" w:color="auto"/>
        <w:bottom w:val="none" w:sz="0" w:space="0" w:color="auto"/>
        <w:right w:val="none" w:sz="0" w:space="0" w:color="auto"/>
      </w:divBdr>
      <w:divsChild>
        <w:div w:id="417487985">
          <w:marLeft w:val="0"/>
          <w:marRight w:val="0"/>
          <w:marTop w:val="0"/>
          <w:marBottom w:val="100"/>
          <w:divBdr>
            <w:top w:val="none" w:sz="0" w:space="0" w:color="auto"/>
            <w:left w:val="single" w:sz="48" w:space="11" w:color="FFFFFF"/>
            <w:bottom w:val="single" w:sz="48" w:space="0" w:color="FFFFFF"/>
            <w:right w:val="single" w:sz="48" w:space="0" w:color="FFFFFF"/>
          </w:divBdr>
          <w:divsChild>
            <w:div w:id="2010254007">
              <w:marLeft w:val="0"/>
              <w:marRight w:val="4200"/>
              <w:marTop w:val="0"/>
              <w:marBottom w:val="0"/>
              <w:divBdr>
                <w:top w:val="none" w:sz="0" w:space="0" w:color="auto"/>
                <w:left w:val="none" w:sz="0" w:space="0" w:color="auto"/>
                <w:bottom w:val="none" w:sz="0" w:space="0" w:color="auto"/>
                <w:right w:val="none" w:sz="0" w:space="0" w:color="auto"/>
              </w:divBdr>
              <w:divsChild>
                <w:div w:id="1262104399">
                  <w:marLeft w:val="0"/>
                  <w:marRight w:val="0"/>
                  <w:marTop w:val="0"/>
                  <w:marBottom w:val="0"/>
                  <w:divBdr>
                    <w:top w:val="none" w:sz="0" w:space="0" w:color="auto"/>
                    <w:left w:val="none" w:sz="0" w:space="0" w:color="auto"/>
                    <w:bottom w:val="none" w:sz="0" w:space="0" w:color="auto"/>
                    <w:right w:val="none" w:sz="0" w:space="0" w:color="auto"/>
                  </w:divBdr>
                  <w:divsChild>
                    <w:div w:id="2088728493">
                      <w:marLeft w:val="0"/>
                      <w:marRight w:val="0"/>
                      <w:marTop w:val="0"/>
                      <w:marBottom w:val="0"/>
                      <w:divBdr>
                        <w:top w:val="none" w:sz="0" w:space="0" w:color="auto"/>
                        <w:left w:val="none" w:sz="0" w:space="0" w:color="auto"/>
                        <w:bottom w:val="none" w:sz="0" w:space="0" w:color="auto"/>
                        <w:right w:val="none" w:sz="0" w:space="0" w:color="auto"/>
                      </w:divBdr>
                      <w:divsChild>
                        <w:div w:id="761296434">
                          <w:marLeft w:val="0"/>
                          <w:marRight w:val="0"/>
                          <w:marTop w:val="0"/>
                          <w:marBottom w:val="0"/>
                          <w:divBdr>
                            <w:top w:val="none" w:sz="0" w:space="0" w:color="auto"/>
                            <w:left w:val="none" w:sz="0" w:space="0" w:color="auto"/>
                            <w:bottom w:val="none" w:sz="0" w:space="0" w:color="auto"/>
                            <w:right w:val="none" w:sz="0" w:space="0" w:color="auto"/>
                          </w:divBdr>
                        </w:div>
                        <w:div w:id="340280459">
                          <w:marLeft w:val="0"/>
                          <w:marRight w:val="0"/>
                          <w:marTop w:val="0"/>
                          <w:marBottom w:val="0"/>
                          <w:divBdr>
                            <w:top w:val="none" w:sz="0" w:space="0" w:color="auto"/>
                            <w:left w:val="none" w:sz="0" w:space="0" w:color="auto"/>
                            <w:bottom w:val="none" w:sz="0" w:space="0" w:color="auto"/>
                            <w:right w:val="none" w:sz="0" w:space="0" w:color="auto"/>
                          </w:divBdr>
                        </w:div>
                        <w:div w:id="517087747">
                          <w:marLeft w:val="0"/>
                          <w:marRight w:val="0"/>
                          <w:marTop w:val="0"/>
                          <w:marBottom w:val="0"/>
                          <w:divBdr>
                            <w:top w:val="none" w:sz="0" w:space="0" w:color="auto"/>
                            <w:left w:val="none" w:sz="0" w:space="0" w:color="auto"/>
                            <w:bottom w:val="none" w:sz="0" w:space="0" w:color="auto"/>
                            <w:right w:val="none" w:sz="0" w:space="0" w:color="auto"/>
                          </w:divBdr>
                        </w:div>
                        <w:div w:id="149771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mmcroberts@txbgc.org"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hyperlink" Target="https://www.nationalservice.gov/sites/default/files/resource/CNCS_Organization_Assessment_Tool_Final_082517__508_0.pdf" TargetMode="External" Id="Rde474feb6ca8451d" /><Relationship Type="http://schemas.openxmlformats.org/officeDocument/2006/relationships/hyperlink" Target="https://sustaintool.org/psat/assess/" TargetMode="External" Id="R856285b393ac4020" /><Relationship Type="http://schemas.openxmlformats.org/officeDocument/2006/relationships/hyperlink" Target="https://sustaintool.org/psat/assess/" TargetMode="External" Id="Rbbb3c9020b4c4248" /><Relationship Type="http://schemas.openxmlformats.org/officeDocument/2006/relationships/hyperlink" Target="https://www.nationalservice.gov/sites/default/files/resource/CNCS_Organization_Assessment_Tool_Final_082517__508_0.pdf" TargetMode="External" Id="R97e028b4a04d48cd" /><Relationship Type="http://schemas.openxmlformats.org/officeDocument/2006/relationships/hyperlink" Target="https://sustaintool.org/psat/assess/" TargetMode="External" Id="Rb481439a88f940fd" /><Relationship Type="http://schemas.openxmlformats.org/officeDocument/2006/relationships/hyperlink" Target="https://www.nationalservice.gov/sites/default/files/resource/CNCS_Organization_Assessment_Tool_Final_082517__508_0.pdf" TargetMode="External" Id="R3e15c2a706c94103" /><Relationship Type="http://schemas.openxmlformats.org/officeDocument/2006/relationships/hyperlink" Target="https://sustaintool.org/psat/assess/" TargetMode="External" Id="R3ccf38431bc44d62" /><Relationship Type="http://schemas.openxmlformats.org/officeDocument/2006/relationships/glossaryDocument" Target="/word/glossary/document.xml" Id="R5425da5a3d4947c5" /><Relationship Type="http://schemas.microsoft.com/office/2019/09/relationships/intelligence" Target="/word/intelligence.xml" Id="R29949046c57c4123"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5ea065e-0835-4c3a-9080-44b5b0626194}"/>
      </w:docPartPr>
      <w:docPartBody>
        <w:p w14:paraId="7427BE8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49AE8AA90075C41AC863781F252725E" ma:contentTypeVersion="12" ma:contentTypeDescription="Create a new document." ma:contentTypeScope="" ma:versionID="a6647083898d9944a81a9a09bdb5326b">
  <xsd:schema xmlns:xsd="http://www.w3.org/2001/XMLSchema" xmlns:xs="http://www.w3.org/2001/XMLSchema" xmlns:p="http://schemas.microsoft.com/office/2006/metadata/properties" xmlns:ns2="7ab35b83-5de1-4548-91bf-312a586b50b0" xmlns:ns3="d2bdabaa-f98e-40de-80f4-276f7e8f97a5" targetNamespace="http://schemas.microsoft.com/office/2006/metadata/properties" ma:root="true" ma:fieldsID="06ffaab5c47674c645f23185337cd548" ns2:_="" ns3:_="">
    <xsd:import namespace="7ab35b83-5de1-4548-91bf-312a586b50b0"/>
    <xsd:import namespace="d2bdabaa-f98e-40de-80f4-276f7e8f97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b35b83-5de1-4548-91bf-312a586b50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bdabaa-f98e-40de-80f4-276f7e8f97a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EB3870-497F-4F21-A279-1C761B6E0A16}">
  <ds:schemaRefs>
    <ds:schemaRef ds:uri="http://schemas.openxmlformats.org/officeDocument/2006/bibliography"/>
  </ds:schemaRefs>
</ds:datastoreItem>
</file>

<file path=customXml/itemProps2.xml><?xml version="1.0" encoding="utf-8"?>
<ds:datastoreItem xmlns:ds="http://schemas.openxmlformats.org/officeDocument/2006/customXml" ds:itemID="{7A8859AF-ED29-41C6-8FB3-009F1BFF33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b35b83-5de1-4548-91bf-312a586b50b0"/>
    <ds:schemaRef ds:uri="d2bdabaa-f98e-40de-80f4-276f7e8f97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E95373-9716-4567-BB17-85BCA0C036B4}">
  <ds:schemaRefs>
    <ds:schemaRef ds:uri="http://schemas.microsoft.com/sharepoint/v3/contenttype/forms"/>
  </ds:schemaRefs>
</ds:datastoreItem>
</file>

<file path=customXml/itemProps4.xml><?xml version="1.0" encoding="utf-8"?>
<ds:datastoreItem xmlns:ds="http://schemas.openxmlformats.org/officeDocument/2006/customXml" ds:itemID="{4F8F3B9F-6909-49FA-987B-0013B9897899}">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Oklahoma community Service Commission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Capacity Building AmeriCorps Program Application</dc:title>
  <dc:creator>pwackenheim</dc:creator>
  <lastModifiedBy>Kjrsten Abel Ruch</lastModifiedBy>
  <revision>8</revision>
  <lastPrinted>2013-05-02T14:37:00.0000000Z</lastPrinted>
  <dcterms:created xsi:type="dcterms:W3CDTF">2021-04-26T21:54:00.0000000Z</dcterms:created>
  <dcterms:modified xsi:type="dcterms:W3CDTF">2021-05-20T22:40:24.2689930Z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0x010100649AE8AA90075C41AC863781F252725E</vt:lpwstr>
  </property>
</Properties>
</file>